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B684C" w14:textId="0437566A" w:rsidR="00EC1AE1" w:rsidRPr="001146C9" w:rsidRDefault="00EC1AE1" w:rsidP="00886F16">
      <w:pPr>
        <w:spacing w:line="371" w:lineRule="exact"/>
        <w:ind w:left="432"/>
        <w:jc w:val="center"/>
        <w:rPr>
          <w:rFonts w:ascii="標楷體" w:eastAsia="標楷體" w:hAnsi="標楷體" w:cs="新細明體" w:hint="eastAsia"/>
          <w:sz w:val="40"/>
          <w:szCs w:val="40"/>
        </w:rPr>
      </w:pPr>
      <w:r w:rsidRPr="00EC1AE1">
        <w:rPr>
          <w:rFonts w:ascii="標楷體" w:eastAsia="標楷體" w:hAnsi="標楷體" w:cs="新細明體" w:hint="eastAsia"/>
          <w:sz w:val="40"/>
          <w:szCs w:val="40"/>
        </w:rPr>
        <w:t>太陽能動力轉動平衡教具教案</w:t>
      </w:r>
      <w:r w:rsidR="00E61E8E">
        <w:rPr>
          <w:rFonts w:ascii="標楷體" w:eastAsia="標楷體" w:hAnsi="標楷體" w:cs="新細明體" w:hint="eastAsia"/>
          <w:sz w:val="40"/>
          <w:szCs w:val="40"/>
        </w:rPr>
        <w:t>_學習單</w:t>
      </w:r>
    </w:p>
    <w:p w14:paraId="3D8C3B06" w14:textId="4F8D8BC1" w:rsidR="00C92546" w:rsidRPr="008C3A2B" w:rsidRDefault="00C92546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b/>
          <w:color w:val="000000"/>
          <w:kern w:val="2"/>
          <w:sz w:val="24"/>
          <w:szCs w:val="22"/>
        </w:rPr>
      </w:pPr>
      <w:r w:rsidRPr="008C3A2B">
        <w:rPr>
          <w:rFonts w:ascii="Times New Roman" w:eastAsia="標楷體" w:hAnsi="Times New Roman" w:cs="Times New Roman"/>
          <w:b/>
          <w:color w:val="000000"/>
          <w:kern w:val="2"/>
          <w:sz w:val="24"/>
          <w:szCs w:val="22"/>
        </w:rPr>
        <w:t>班級：</w:t>
      </w:r>
      <w:r w:rsidR="001146C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2"/>
        </w:rPr>
        <w:t xml:space="preserve">　　　　　</w:t>
      </w:r>
      <w:r w:rsidRPr="008C3A2B">
        <w:rPr>
          <w:rFonts w:ascii="Times New Roman" w:eastAsia="標楷體" w:hAnsi="Times New Roman" w:cs="Times New Roman"/>
          <w:b/>
          <w:color w:val="000000"/>
          <w:kern w:val="2"/>
          <w:sz w:val="24"/>
          <w:szCs w:val="22"/>
        </w:rPr>
        <w:t>座號：</w:t>
      </w:r>
      <w:r w:rsidR="001146C9">
        <w:rPr>
          <w:rFonts w:ascii="Times New Roman" w:eastAsia="標楷體" w:hAnsi="Times New Roman" w:cs="Times New Roman" w:hint="eastAsia"/>
          <w:b/>
          <w:color w:val="000000"/>
          <w:kern w:val="2"/>
          <w:sz w:val="24"/>
          <w:szCs w:val="22"/>
        </w:rPr>
        <w:t xml:space="preserve">　　　　　</w:t>
      </w:r>
      <w:r w:rsidRPr="008C3A2B">
        <w:rPr>
          <w:rFonts w:ascii="Times New Roman" w:eastAsia="標楷體" w:hAnsi="Times New Roman" w:cs="Times New Roman"/>
          <w:b/>
          <w:color w:val="000000"/>
          <w:kern w:val="2"/>
          <w:sz w:val="24"/>
          <w:szCs w:val="22"/>
        </w:rPr>
        <w:t>姓名：</w:t>
      </w:r>
    </w:p>
    <w:p w14:paraId="47C13D68" w14:textId="4826C86A" w:rsidR="00C92546" w:rsidRPr="008C3A2B" w:rsidRDefault="00C92546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C3A2B">
        <w:rPr>
          <w:rFonts w:ascii="Times New Roman" w:eastAsia="標楷體" w:hAnsi="Times New Roman" w:cs="Times New Roman"/>
          <w:color w:val="000000"/>
          <w:kern w:val="2"/>
          <w:sz w:val="24"/>
          <w:szCs w:val="24"/>
        </w:rPr>
        <w:t>1.</w:t>
      </w:r>
      <w:r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蹺蹺板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的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平衡是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根據力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學何種原理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產生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的結果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?</w:t>
      </w:r>
    </w:p>
    <w:p w14:paraId="2EC393CF" w14:textId="2E1C16C1" w:rsidR="00821961" w:rsidRPr="008C3A2B" w:rsidRDefault="00ED3524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ED3524">
        <w:rPr>
          <w:rFonts w:ascii="Times New Roman" w:eastAsia="標楷體" w:hAnsi="Times New Roman" w:cs="Times New Roman"/>
          <w:color w:val="FF0000"/>
          <w:sz w:val="24"/>
          <w:szCs w:val="24"/>
        </w:rPr>
        <w:t>參考解答：合力矩等於</w:t>
      </w:r>
      <w:r w:rsidRPr="00ED3524">
        <w:rPr>
          <w:rFonts w:ascii="Times New Roman" w:eastAsia="標楷體" w:hAnsi="Times New Roman" w:cs="Times New Roman"/>
          <w:color w:val="FF0000"/>
          <w:sz w:val="24"/>
          <w:szCs w:val="24"/>
        </w:rPr>
        <w:t>0</w:t>
      </w:r>
      <w:r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。</w:t>
      </w:r>
    </w:p>
    <w:p w14:paraId="42B83BA1" w14:textId="56D77111" w:rsidR="00B33646" w:rsidRDefault="00B33646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14:paraId="22197856" w14:textId="77777777" w:rsidR="001146C9" w:rsidRDefault="001146C9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 w:hint="eastAsia"/>
          <w:color w:val="000000"/>
          <w:sz w:val="24"/>
          <w:szCs w:val="24"/>
        </w:rPr>
      </w:pPr>
    </w:p>
    <w:p w14:paraId="5D0DCD63" w14:textId="01FA79E5" w:rsidR="00C92546" w:rsidRPr="008C3A2B" w:rsidRDefault="003D7BD7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>2.</w:t>
      </w:r>
      <w:r w:rsidR="009261C9"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蹺蹺板如果一邊高一邊低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，其身上會有哪些力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導致的現象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呢？</w:t>
      </w:r>
    </w:p>
    <w:p w14:paraId="479EE7C0" w14:textId="6AA32056" w:rsidR="00821961" w:rsidRPr="008C3A2B" w:rsidRDefault="000959EC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959EC">
        <w:rPr>
          <w:rFonts w:ascii="Times New Roman" w:eastAsia="標楷體" w:hAnsi="Times New Roman" w:cs="Times New Roman"/>
          <w:color w:val="FF0000"/>
          <w:sz w:val="24"/>
          <w:szCs w:val="24"/>
        </w:rPr>
        <w:t>參考解答：順時鐘力矩不等於逆時鐘力矩</w:t>
      </w:r>
      <w:r w:rsidRPr="000959EC">
        <w:rPr>
          <w:rFonts w:ascii="標楷體" w:eastAsia="標楷體" w:hAnsi="標楷體" w:cs="Times New Roman" w:hint="eastAsia"/>
          <w:color w:val="FF0000"/>
          <w:sz w:val="24"/>
          <w:szCs w:val="24"/>
        </w:rPr>
        <w:t>。</w:t>
      </w:r>
    </w:p>
    <w:p w14:paraId="06EADBA6" w14:textId="7097E98A" w:rsidR="00821961" w:rsidRDefault="00821961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14:paraId="0EE7348B" w14:textId="77777777" w:rsidR="001146C9" w:rsidRPr="008C3A2B" w:rsidRDefault="001146C9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 w:hint="eastAsia"/>
          <w:color w:val="000000"/>
          <w:sz w:val="24"/>
          <w:szCs w:val="24"/>
        </w:rPr>
      </w:pPr>
    </w:p>
    <w:p w14:paraId="45980338" w14:textId="34DE2A3A" w:rsidR="00C92546" w:rsidRPr="008C3A2B" w:rsidRDefault="00C92546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3.</w:t>
      </w:r>
      <w:r w:rsidR="00EC1AE1" w:rsidRPr="00EC1AE1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太陽光的強弱對</w:t>
      </w:r>
      <w:r w:rsidR="00EC1AE1" w:rsidRPr="00355D19">
        <w:rPr>
          <w:rFonts w:ascii="標楷體" w:eastAsia="標楷體" w:hAnsi="標楷體" w:cs="新細明體" w:hint="eastAsia"/>
          <w:sz w:val="24"/>
          <w:szCs w:val="24"/>
        </w:rPr>
        <w:t>太陽能動力轉動平衡教具</w:t>
      </w:r>
      <w:r w:rsidR="00EC1AE1">
        <w:rPr>
          <w:rFonts w:ascii="標楷體" w:eastAsia="標楷體" w:hAnsi="標楷體" w:cs="新細明體" w:hint="eastAsia"/>
          <w:sz w:val="24"/>
          <w:szCs w:val="24"/>
        </w:rPr>
        <w:t>轉動現象</w:t>
      </w:r>
      <w:r w:rsidR="00EC1AE1">
        <w:rPr>
          <w:rFonts w:ascii="微軟正黑體" w:eastAsia="微軟正黑體" w:hAnsi="微軟正黑體" w:cs="新細明體" w:hint="eastAsia"/>
          <w:sz w:val="24"/>
          <w:szCs w:val="24"/>
        </w:rPr>
        <w:t>，</w:t>
      </w:r>
      <w:r w:rsidR="00EC1AE1">
        <w:rPr>
          <w:rFonts w:ascii="標楷體" w:eastAsia="標楷體" w:hAnsi="標楷體" w:cs="新細明體" w:hint="eastAsia"/>
          <w:sz w:val="24"/>
          <w:szCs w:val="24"/>
        </w:rPr>
        <w:t>會產生甚麼影響?</w:t>
      </w:r>
    </w:p>
    <w:p w14:paraId="37651D28" w14:textId="0D02F96C" w:rsidR="00821961" w:rsidRPr="008C3A2B" w:rsidRDefault="000959EC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959EC">
        <w:rPr>
          <w:rFonts w:ascii="Times New Roman" w:eastAsia="標楷體" w:hAnsi="Times New Roman" w:cs="Times New Roman"/>
          <w:color w:val="FF0000"/>
          <w:sz w:val="24"/>
          <w:szCs w:val="24"/>
        </w:rPr>
        <w:t>參考解答：太陽光照強弱影響到電能轉換高低</w:t>
      </w:r>
      <w:r w:rsidRPr="000959EC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，</w:t>
      </w:r>
      <w:r w:rsidRPr="000959EC">
        <w:rPr>
          <w:rFonts w:ascii="Times New Roman" w:eastAsia="標楷體" w:hAnsi="Times New Roman" w:cs="Times New Roman"/>
          <w:color w:val="FF0000"/>
          <w:sz w:val="24"/>
          <w:szCs w:val="24"/>
        </w:rPr>
        <w:t>導致馬達轉動速度改變</w:t>
      </w:r>
      <w:r w:rsidRPr="000959EC">
        <w:rPr>
          <w:rFonts w:ascii="標楷體" w:eastAsia="標楷體" w:hAnsi="標楷體" w:cs="Times New Roman" w:hint="eastAsia"/>
          <w:color w:val="FF0000"/>
          <w:sz w:val="24"/>
          <w:szCs w:val="24"/>
        </w:rPr>
        <w:t>。</w:t>
      </w:r>
    </w:p>
    <w:p w14:paraId="426057D0" w14:textId="3294FA97" w:rsidR="00B4076C" w:rsidRDefault="00B4076C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14:paraId="185E3159" w14:textId="77777777" w:rsidR="001146C9" w:rsidRPr="008C3A2B" w:rsidRDefault="001146C9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 w:hint="eastAsia"/>
          <w:color w:val="000000"/>
          <w:sz w:val="24"/>
          <w:szCs w:val="24"/>
        </w:rPr>
      </w:pPr>
    </w:p>
    <w:p w14:paraId="29EB5F80" w14:textId="7E4AB86D" w:rsidR="00C92546" w:rsidRPr="008C3A2B" w:rsidRDefault="00C92546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4.</w:t>
      </w:r>
      <w:r w:rsidR="00EC1AE1" w:rsidRPr="00EC1AE1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太陽光照的角度是否對</w:t>
      </w:r>
      <w:r w:rsidR="00EC1AE1" w:rsidRPr="00355D19">
        <w:rPr>
          <w:rFonts w:ascii="標楷體" w:eastAsia="標楷體" w:hAnsi="標楷體" w:cs="新細明體" w:hint="eastAsia"/>
          <w:sz w:val="24"/>
          <w:szCs w:val="24"/>
        </w:rPr>
        <w:t>太陽能動力轉動平衡教具</w:t>
      </w:r>
      <w:r w:rsidR="00EC1AE1">
        <w:rPr>
          <w:rFonts w:ascii="標楷體" w:eastAsia="標楷體" w:hAnsi="標楷體" w:cs="新細明體" w:hint="eastAsia"/>
          <w:sz w:val="24"/>
          <w:szCs w:val="24"/>
        </w:rPr>
        <w:t>轉動產生甚麼影響?</w:t>
      </w:r>
    </w:p>
    <w:p w14:paraId="41D2B458" w14:textId="6626E6FF" w:rsidR="00821961" w:rsidRPr="008C3A2B" w:rsidRDefault="000959EC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0959EC">
        <w:rPr>
          <w:rFonts w:ascii="Times New Roman" w:eastAsia="標楷體" w:hAnsi="Times New Roman" w:cs="Times New Roman"/>
          <w:color w:val="FF0000"/>
          <w:sz w:val="24"/>
          <w:szCs w:val="24"/>
        </w:rPr>
        <w:t>參考解答：太陽光垂直射太陽能電池能源轉換效率高</w:t>
      </w:r>
      <w:r w:rsidRPr="000959EC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，</w:t>
      </w:r>
      <w:r w:rsidRPr="000959EC">
        <w:rPr>
          <w:rFonts w:ascii="Times New Roman" w:eastAsia="標楷體" w:hAnsi="Times New Roman" w:cs="Times New Roman"/>
          <w:color w:val="FF0000"/>
          <w:sz w:val="24"/>
          <w:szCs w:val="24"/>
        </w:rPr>
        <w:t>如果太陽光照射太陽能電池角度變小能源轉換效率低</w:t>
      </w:r>
      <w:r w:rsidRPr="000959EC">
        <w:rPr>
          <w:rFonts w:ascii="微軟正黑體" w:eastAsia="微軟正黑體" w:hAnsi="微軟正黑體" w:cs="Times New Roman" w:hint="eastAsia"/>
          <w:color w:val="FF0000"/>
          <w:sz w:val="24"/>
          <w:szCs w:val="24"/>
        </w:rPr>
        <w:t>，</w:t>
      </w:r>
      <w:r w:rsidRPr="000959EC">
        <w:rPr>
          <w:rFonts w:ascii="Times New Roman" w:eastAsia="標楷體" w:hAnsi="Times New Roman" w:cs="Times New Roman"/>
          <w:color w:val="FF0000"/>
          <w:sz w:val="24"/>
          <w:szCs w:val="24"/>
        </w:rPr>
        <w:t>馬達專速變慢推力變小。</w:t>
      </w:r>
    </w:p>
    <w:p w14:paraId="15F72CAD" w14:textId="1214E019" w:rsidR="00B4076C" w:rsidRDefault="00B4076C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14:paraId="45E5E810" w14:textId="77777777" w:rsidR="001146C9" w:rsidRPr="008C3A2B" w:rsidRDefault="001146C9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 w:hint="eastAsia"/>
          <w:color w:val="000000"/>
          <w:sz w:val="24"/>
          <w:szCs w:val="24"/>
        </w:rPr>
      </w:pPr>
    </w:p>
    <w:p w14:paraId="264C5142" w14:textId="77777777" w:rsidR="00EC1AE1" w:rsidRDefault="00C92546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5. 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請說明製作</w:t>
      </w:r>
      <w:r w:rsidR="00EC1AE1" w:rsidRPr="00355D19">
        <w:rPr>
          <w:rFonts w:ascii="標楷體" w:eastAsia="標楷體" w:hAnsi="標楷體" w:cs="新細明體" w:hint="eastAsia"/>
          <w:sz w:val="24"/>
          <w:szCs w:val="24"/>
        </w:rPr>
        <w:t>太陽能動力轉動平衡教具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遇到的困難</w:t>
      </w:r>
      <w:r w:rsidR="00EC1AE1">
        <w:rPr>
          <w:rFonts w:ascii="微軟正黑體" w:eastAsia="微軟正黑體" w:hAnsi="微軟正黑體" w:cs="Times New Roman" w:hint="eastAsia"/>
          <w:color w:val="000000"/>
          <w:sz w:val="24"/>
          <w:szCs w:val="24"/>
        </w:rPr>
        <w:t>，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我們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如何運用物理理論修改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教具</w:t>
      </w:r>
      <w:r w:rsidR="00EC1AE1" w:rsidRPr="008C3A2B">
        <w:rPr>
          <w:rFonts w:ascii="Times New Roman" w:eastAsia="標楷體" w:hAnsi="Times New Roman" w:cs="Times New Roman"/>
          <w:color w:val="000000"/>
          <w:sz w:val="24"/>
          <w:szCs w:val="24"/>
        </w:rPr>
        <w:t>結構</w:t>
      </w:r>
      <w:r w:rsidR="00EC1AE1">
        <w:rPr>
          <w:rFonts w:ascii="Times New Roman" w:eastAsia="標楷體" w:hAnsi="Times New Roman" w:cs="Times New Roman"/>
          <w:color w:val="000000"/>
          <w:sz w:val="24"/>
          <w:szCs w:val="24"/>
        </w:rPr>
        <w:t>\</w:t>
      </w:r>
    </w:p>
    <w:p w14:paraId="77167F8D" w14:textId="22365FFD" w:rsidR="00821961" w:rsidRPr="008C3A2B" w:rsidRDefault="00EC1AE1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 w:val="24"/>
          <w:szCs w:val="24"/>
        </w:rPr>
        <w:t xml:space="preserve">   </w:t>
      </w:r>
      <w:r>
        <w:rPr>
          <w:rFonts w:ascii="Times New Roman" w:eastAsia="標楷體" w:hAnsi="Times New Roman" w:cs="Times New Roman"/>
          <w:color w:val="000000"/>
          <w:sz w:val="24"/>
          <w:szCs w:val="24"/>
        </w:rPr>
        <w:t>降低轉</w:t>
      </w:r>
      <w:r>
        <w:rPr>
          <w:rFonts w:ascii="Times New Roman" w:eastAsia="標楷體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4"/>
          <w:szCs w:val="24"/>
        </w:rPr>
        <w:t>動支點的摩擦力</w:t>
      </w:r>
      <w:r>
        <w:rPr>
          <w:rFonts w:ascii="標楷體" w:eastAsia="標楷體" w:hAnsi="標楷體" w:cs="Times New Roman" w:hint="eastAsia"/>
          <w:color w:val="000000"/>
          <w:sz w:val="24"/>
          <w:szCs w:val="24"/>
        </w:rPr>
        <w:t>?</w:t>
      </w:r>
    </w:p>
    <w:p w14:paraId="66542A11" w14:textId="360BB674" w:rsidR="00821961" w:rsidRPr="000959EC" w:rsidRDefault="000959EC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FF0000"/>
          <w:sz w:val="24"/>
          <w:szCs w:val="24"/>
        </w:rPr>
      </w:pPr>
      <w:r w:rsidRPr="000959EC">
        <w:rPr>
          <w:rFonts w:ascii="Times New Roman" w:eastAsia="標楷體" w:hAnsi="Times New Roman" w:cs="Times New Roman"/>
          <w:color w:val="FF0000"/>
          <w:sz w:val="24"/>
          <w:szCs w:val="24"/>
        </w:rPr>
        <w:t>參考解答：略</w:t>
      </w:r>
      <w:r w:rsidRPr="000959EC">
        <w:rPr>
          <w:rFonts w:ascii="Times New Roman" w:eastAsia="標楷體" w:hAnsi="Times New Roman" w:cs="Times New Roman" w:hint="eastAsia"/>
          <w:color w:val="FF0000"/>
          <w:sz w:val="24"/>
          <w:szCs w:val="24"/>
        </w:rPr>
        <w:t>。</w:t>
      </w:r>
    </w:p>
    <w:p w14:paraId="45DEC2EA" w14:textId="462A48F1" w:rsidR="00B33646" w:rsidRDefault="00B33646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/>
          <w:color w:val="000000"/>
          <w:sz w:val="24"/>
          <w:szCs w:val="24"/>
        </w:rPr>
      </w:pPr>
    </w:p>
    <w:p w14:paraId="5F3D2D40" w14:textId="77777777" w:rsidR="001146C9" w:rsidRDefault="001146C9" w:rsidP="001146C9">
      <w:pPr>
        <w:widowControl w:val="0"/>
        <w:spacing w:beforeLines="50" w:before="120" w:line="360" w:lineRule="auto"/>
        <w:rPr>
          <w:rFonts w:ascii="Times New Roman" w:eastAsia="標楷體" w:hAnsi="Times New Roman" w:cs="Times New Roman" w:hint="eastAsia"/>
          <w:color w:val="000000"/>
          <w:sz w:val="24"/>
          <w:szCs w:val="24"/>
        </w:rPr>
      </w:pPr>
    </w:p>
    <w:sectPr w:rsidR="001146C9" w:rsidSect="00B4076C">
      <w:footerReference w:type="default" r:id="rId8"/>
      <w:pgSz w:w="11906" w:h="16838"/>
      <w:pgMar w:top="1440" w:right="1080" w:bottom="1440" w:left="1080" w:header="851" w:footer="567" w:gutter="0"/>
      <w:pgBorders w:offsetFrom="page">
        <w:top w:val="double" w:sz="24" w:space="24" w:color="00B050"/>
        <w:left w:val="double" w:sz="24" w:space="24" w:color="00B050"/>
        <w:bottom w:val="double" w:sz="24" w:space="24" w:color="00B050"/>
        <w:right w:val="double" w:sz="24" w:space="24" w:color="00B050"/>
      </w:pgBorders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911F5" w14:textId="77777777" w:rsidR="00891DDE" w:rsidRDefault="00891DDE" w:rsidP="003760B2">
      <w:r>
        <w:separator/>
      </w:r>
    </w:p>
  </w:endnote>
  <w:endnote w:type="continuationSeparator" w:id="0">
    <w:p w14:paraId="21E9525C" w14:textId="77777777" w:rsidR="00891DDE" w:rsidRDefault="00891DDE" w:rsidP="00376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7566412"/>
      <w:docPartObj>
        <w:docPartGallery w:val="Page Numbers (Bottom of Page)"/>
        <w:docPartUnique/>
      </w:docPartObj>
    </w:sdtPr>
    <w:sdtEndPr/>
    <w:sdtContent>
      <w:p w14:paraId="3F3977A6" w14:textId="36CC5169" w:rsidR="0082540D" w:rsidRDefault="008254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EED" w:rsidRPr="00C70EED">
          <w:rPr>
            <w:noProof/>
            <w:lang w:val="zh-TW"/>
          </w:rPr>
          <w:t>3</w:t>
        </w:r>
        <w:r>
          <w:fldChar w:fldCharType="end"/>
        </w:r>
      </w:p>
    </w:sdtContent>
  </w:sdt>
  <w:p w14:paraId="1AAFF512" w14:textId="77777777" w:rsidR="0082540D" w:rsidRDefault="0082540D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BBF9" w14:textId="77777777" w:rsidR="00891DDE" w:rsidRDefault="00891DDE" w:rsidP="003760B2">
      <w:r>
        <w:separator/>
      </w:r>
    </w:p>
  </w:footnote>
  <w:footnote w:type="continuationSeparator" w:id="0">
    <w:p w14:paraId="70CC3784" w14:textId="77777777" w:rsidR="00891DDE" w:rsidRDefault="00891DDE" w:rsidP="00376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648DD"/>
    <w:multiLevelType w:val="hybridMultilevel"/>
    <w:tmpl w:val="032AD7C8"/>
    <w:lvl w:ilvl="0" w:tplc="E6829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3D4CF8"/>
    <w:multiLevelType w:val="multilevel"/>
    <w:tmpl w:val="279AC5C8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1E4A"/>
    <w:rsid w:val="00003287"/>
    <w:rsid w:val="000068A3"/>
    <w:rsid w:val="00034F30"/>
    <w:rsid w:val="000656DD"/>
    <w:rsid w:val="00095960"/>
    <w:rsid w:val="000959EC"/>
    <w:rsid w:val="000C0831"/>
    <w:rsid w:val="000D7326"/>
    <w:rsid w:val="001146C9"/>
    <w:rsid w:val="00120205"/>
    <w:rsid w:val="00127AC2"/>
    <w:rsid w:val="00141E4A"/>
    <w:rsid w:val="001E2DAE"/>
    <w:rsid w:val="001F1A3E"/>
    <w:rsid w:val="002025BE"/>
    <w:rsid w:val="00202ABB"/>
    <w:rsid w:val="0020490B"/>
    <w:rsid w:val="002121E7"/>
    <w:rsid w:val="00263476"/>
    <w:rsid w:val="00270C43"/>
    <w:rsid w:val="002A2124"/>
    <w:rsid w:val="002C57C6"/>
    <w:rsid w:val="002D2F4C"/>
    <w:rsid w:val="00321334"/>
    <w:rsid w:val="003241A0"/>
    <w:rsid w:val="00326B5D"/>
    <w:rsid w:val="00355D19"/>
    <w:rsid w:val="00361CAC"/>
    <w:rsid w:val="003760B2"/>
    <w:rsid w:val="003C44B5"/>
    <w:rsid w:val="003C7BB6"/>
    <w:rsid w:val="003D3BB3"/>
    <w:rsid w:val="003D7BD7"/>
    <w:rsid w:val="00402FA9"/>
    <w:rsid w:val="004372B3"/>
    <w:rsid w:val="00446E28"/>
    <w:rsid w:val="004C64C5"/>
    <w:rsid w:val="004E3045"/>
    <w:rsid w:val="0052187E"/>
    <w:rsid w:val="0053064F"/>
    <w:rsid w:val="0058164B"/>
    <w:rsid w:val="00585142"/>
    <w:rsid w:val="005A0D5D"/>
    <w:rsid w:val="005B1C2B"/>
    <w:rsid w:val="005E2B87"/>
    <w:rsid w:val="005E7D92"/>
    <w:rsid w:val="006866F7"/>
    <w:rsid w:val="006C0188"/>
    <w:rsid w:val="006F100C"/>
    <w:rsid w:val="006F24D9"/>
    <w:rsid w:val="0073581F"/>
    <w:rsid w:val="007435FE"/>
    <w:rsid w:val="00794212"/>
    <w:rsid w:val="007A4DD3"/>
    <w:rsid w:val="007B2236"/>
    <w:rsid w:val="00821961"/>
    <w:rsid w:val="0082540D"/>
    <w:rsid w:val="00881953"/>
    <w:rsid w:val="00883E0D"/>
    <w:rsid w:val="00886F16"/>
    <w:rsid w:val="00891DDE"/>
    <w:rsid w:val="008B6310"/>
    <w:rsid w:val="008C3A2B"/>
    <w:rsid w:val="008D63EB"/>
    <w:rsid w:val="008E04A3"/>
    <w:rsid w:val="008E7906"/>
    <w:rsid w:val="009116A1"/>
    <w:rsid w:val="0091275E"/>
    <w:rsid w:val="009261C9"/>
    <w:rsid w:val="00954A27"/>
    <w:rsid w:val="00975641"/>
    <w:rsid w:val="009C5D35"/>
    <w:rsid w:val="009F5913"/>
    <w:rsid w:val="00A4448A"/>
    <w:rsid w:val="00A741DE"/>
    <w:rsid w:val="00A762AE"/>
    <w:rsid w:val="00A86963"/>
    <w:rsid w:val="00AA2A5A"/>
    <w:rsid w:val="00AD5159"/>
    <w:rsid w:val="00B20C7D"/>
    <w:rsid w:val="00B27850"/>
    <w:rsid w:val="00B33646"/>
    <w:rsid w:val="00B4076C"/>
    <w:rsid w:val="00B4089B"/>
    <w:rsid w:val="00B60857"/>
    <w:rsid w:val="00B66EC8"/>
    <w:rsid w:val="00C471E6"/>
    <w:rsid w:val="00C70EED"/>
    <w:rsid w:val="00C7253F"/>
    <w:rsid w:val="00C8069C"/>
    <w:rsid w:val="00C92546"/>
    <w:rsid w:val="00CC1C31"/>
    <w:rsid w:val="00CC566D"/>
    <w:rsid w:val="00CC7413"/>
    <w:rsid w:val="00CF1E61"/>
    <w:rsid w:val="00D002D4"/>
    <w:rsid w:val="00D26D77"/>
    <w:rsid w:val="00D47391"/>
    <w:rsid w:val="00D60C8A"/>
    <w:rsid w:val="00D61B81"/>
    <w:rsid w:val="00D63981"/>
    <w:rsid w:val="00D70FFD"/>
    <w:rsid w:val="00D84ED7"/>
    <w:rsid w:val="00D91EE3"/>
    <w:rsid w:val="00DC708F"/>
    <w:rsid w:val="00DE49BF"/>
    <w:rsid w:val="00E30E46"/>
    <w:rsid w:val="00E461C9"/>
    <w:rsid w:val="00E53ADD"/>
    <w:rsid w:val="00E61E8E"/>
    <w:rsid w:val="00E74A47"/>
    <w:rsid w:val="00EC1AE1"/>
    <w:rsid w:val="00EC704F"/>
    <w:rsid w:val="00ED3524"/>
    <w:rsid w:val="00EF0F27"/>
    <w:rsid w:val="00EF6507"/>
    <w:rsid w:val="00F141D1"/>
    <w:rsid w:val="00F5515A"/>
    <w:rsid w:val="00F72DED"/>
    <w:rsid w:val="00F94EE1"/>
    <w:rsid w:val="00FA20D4"/>
    <w:rsid w:val="00FC329D"/>
    <w:rsid w:val="00FE1C4B"/>
    <w:rsid w:val="00FE5AB1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C7D89"/>
  <w15:docId w15:val="{BD7328F9-AE42-4B2D-B3C4-020FB751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9254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3760B2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3760B2"/>
  </w:style>
  <w:style w:type="paragraph" w:styleId="ad">
    <w:name w:val="footer"/>
    <w:basedOn w:val="a"/>
    <w:link w:val="ae"/>
    <w:uiPriority w:val="99"/>
    <w:unhideWhenUsed/>
    <w:rsid w:val="003760B2"/>
    <w:pPr>
      <w:tabs>
        <w:tab w:val="center" w:pos="4153"/>
        <w:tab w:val="right" w:pos="8306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3760B2"/>
  </w:style>
  <w:style w:type="paragraph" w:styleId="af">
    <w:name w:val="Balloon Text"/>
    <w:basedOn w:val="a"/>
    <w:link w:val="af0"/>
    <w:uiPriority w:val="99"/>
    <w:semiHidden/>
    <w:unhideWhenUsed/>
    <w:rsid w:val="00437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4372B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82540D"/>
    <w:pPr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</w:rPr>
  </w:style>
  <w:style w:type="paragraph" w:styleId="af1">
    <w:name w:val="List Paragraph"/>
    <w:basedOn w:val="a"/>
    <w:uiPriority w:val="34"/>
    <w:qFormat/>
    <w:rsid w:val="00FF341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249B1-BA5D-4522-BBB5-205D9A12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taiyucloud@hotmail.com</cp:lastModifiedBy>
  <cp:revision>21</cp:revision>
  <dcterms:created xsi:type="dcterms:W3CDTF">2021-10-04T08:59:00Z</dcterms:created>
  <dcterms:modified xsi:type="dcterms:W3CDTF">2022-01-14T02:28:00Z</dcterms:modified>
</cp:coreProperties>
</file>