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4D" w:rsidRPr="003A0493" w:rsidRDefault="0038174D" w:rsidP="0038174D">
      <w:pPr>
        <w:pStyle w:val="Default"/>
        <w:pBdr>
          <w:top w:val="single" w:sz="8" w:space="1" w:color="BFBFBF"/>
          <w:left w:val="single" w:sz="8" w:space="4" w:color="BFBFBF"/>
          <w:bottom w:val="single" w:sz="8" w:space="1" w:color="BFBFBF"/>
          <w:right w:val="single" w:sz="8" w:space="4" w:color="BFBFBF"/>
        </w:pBdr>
        <w:overflowPunct w:val="0"/>
        <w:autoSpaceDE/>
        <w:autoSpaceDN/>
        <w:spacing w:beforeLines="50" w:before="180"/>
        <w:jc w:val="both"/>
        <w:rPr>
          <w:rFonts w:ascii="Times New Roman" w:eastAsia="新細明體" w:hAnsi="Times New Roman"/>
          <w:sz w:val="21"/>
          <w:szCs w:val="21"/>
        </w:rPr>
      </w:pPr>
      <w:bookmarkStart w:id="0" w:name="_GoBack"/>
      <w:r w:rsidRPr="003A0493">
        <w:rPr>
          <w:rFonts w:ascii="Times New Roman" w:eastAsia="新細明體" w:hAnsi="Times New Roman" w:hint="eastAsia"/>
          <w:sz w:val="21"/>
          <w:szCs w:val="21"/>
        </w:rPr>
        <w:t>電腦圍棋曾以三連勝擊敗世界圍棋排名第一的棋手，在人工智慧的演算法上是一項重要的里程碑。電腦圍棋以摹仿生物體神經系統的人工神經網路（</w:t>
      </w:r>
      <w:r w:rsidRPr="003A0493">
        <w:rPr>
          <w:rFonts w:ascii="Times New Roman" w:eastAsia="新細明體" w:hAnsi="Times New Roman"/>
          <w:sz w:val="21"/>
          <w:szCs w:val="21"/>
        </w:rPr>
        <w:t>Artificial Neural Network, ANN</w:t>
      </w:r>
      <w:r w:rsidRPr="003A0493">
        <w:rPr>
          <w:rFonts w:ascii="Times New Roman" w:eastAsia="新細明體" w:hAnsi="Times New Roman" w:hint="eastAsia"/>
          <w:sz w:val="21"/>
          <w:szCs w:val="21"/>
        </w:rPr>
        <w:t>）為主要結構，</w:t>
      </w:r>
      <w:r w:rsidRPr="003A0493">
        <w:rPr>
          <w:rFonts w:ascii="Times New Roman" w:eastAsia="新細明體" w:hAnsi="Times New Roman"/>
          <w:sz w:val="21"/>
          <w:szCs w:val="21"/>
        </w:rPr>
        <w:t>ANN</w:t>
      </w:r>
      <w:r w:rsidRPr="003A0493">
        <w:rPr>
          <w:rFonts w:ascii="Times New Roman" w:eastAsia="新細明體" w:hAnsi="Times New Roman" w:hint="eastAsia"/>
          <w:sz w:val="21"/>
          <w:szCs w:val="21"/>
        </w:rPr>
        <w:t>常常應用於機器學習和認知科學領域。</w:t>
      </w:r>
      <w:r w:rsidRPr="003A0493">
        <w:rPr>
          <w:rFonts w:ascii="Times New Roman" w:eastAsia="新細明體" w:hAnsi="Times New Roman"/>
          <w:sz w:val="21"/>
          <w:szCs w:val="21"/>
        </w:rPr>
        <w:t>ANN</w:t>
      </w:r>
      <w:r w:rsidRPr="003A0493">
        <w:rPr>
          <w:rFonts w:ascii="Times New Roman" w:eastAsia="新細明體" w:hAnsi="Times New Roman" w:hint="eastAsia"/>
          <w:sz w:val="21"/>
          <w:szCs w:val="21"/>
        </w:rPr>
        <w:t>設定其基本元件等同於生物神經元，以摹仿生物神經系統的結構和功能。此元件之示意圖如圖</w:t>
      </w:r>
      <w:r w:rsidRPr="003A0493">
        <w:rPr>
          <w:rFonts w:ascii="Times New Roman" w:eastAsia="新細明體" w:hAnsi="Times New Roman"/>
          <w:sz w:val="21"/>
          <w:szCs w:val="21"/>
        </w:rPr>
        <w:t>7</w:t>
      </w:r>
      <w:r w:rsidRPr="003A0493">
        <w:rPr>
          <w:rFonts w:ascii="Times New Roman" w:eastAsia="新細明體" w:hAnsi="Times New Roman" w:hint="eastAsia"/>
          <w:sz w:val="21"/>
          <w:szCs w:val="21"/>
        </w:rPr>
        <w:t>，其中</w:t>
      </w:r>
      <w:r w:rsidRPr="003A0493">
        <w:rPr>
          <w:rFonts w:ascii="Times New Roman" w:eastAsia="新細明體" w:hAnsi="Times New Roman"/>
          <w:sz w:val="21"/>
          <w:szCs w:val="21"/>
        </w:rPr>
        <w:t>X</w:t>
      </w:r>
      <w:r w:rsidRPr="003A0493">
        <w:rPr>
          <w:rFonts w:ascii="Times New Roman" w:eastAsia="新細明體" w:hAnsi="Times New Roman"/>
          <w:sz w:val="21"/>
          <w:szCs w:val="21"/>
          <w:vertAlign w:val="subscript"/>
        </w:rPr>
        <w:t>1</w:t>
      </w:r>
      <w:r w:rsidRPr="003A0493">
        <w:rPr>
          <w:rFonts w:ascii="Times New Roman" w:eastAsia="新細明體" w:hAnsi="Times New Roman" w:hint="eastAsia"/>
          <w:sz w:val="21"/>
          <w:szCs w:val="21"/>
        </w:rPr>
        <w:t>～</w:t>
      </w:r>
      <w:r w:rsidRPr="003A0493">
        <w:rPr>
          <w:rFonts w:ascii="Times New Roman" w:eastAsia="新細明體" w:hAnsi="Times New Roman"/>
          <w:sz w:val="21"/>
          <w:szCs w:val="21"/>
        </w:rPr>
        <w:t>X</w:t>
      </w:r>
      <w:r w:rsidRPr="003A0493">
        <w:rPr>
          <w:rFonts w:ascii="Times New Roman" w:eastAsia="新細明體" w:hAnsi="Times New Roman"/>
          <w:sz w:val="21"/>
          <w:szCs w:val="21"/>
          <w:vertAlign w:val="subscript"/>
        </w:rPr>
        <w:t>n</w:t>
      </w:r>
      <w:r w:rsidRPr="003A0493">
        <w:rPr>
          <w:rFonts w:ascii="Times New Roman" w:eastAsia="新細明體" w:hAnsi="Times New Roman" w:hint="eastAsia"/>
          <w:sz w:val="21"/>
          <w:szCs w:val="21"/>
        </w:rPr>
        <w:t>為輸入向量之分量；</w:t>
      </w:r>
      <w:r w:rsidRPr="003A0493">
        <w:rPr>
          <w:rFonts w:ascii="Times New Roman" w:eastAsia="新細明體" w:hAnsi="Times New Roman"/>
          <w:sz w:val="21"/>
          <w:szCs w:val="21"/>
        </w:rPr>
        <w:t>W</w:t>
      </w:r>
      <w:r w:rsidRPr="003A0493">
        <w:rPr>
          <w:rFonts w:ascii="Times New Roman" w:eastAsia="新細明體" w:hAnsi="Times New Roman"/>
          <w:sz w:val="21"/>
          <w:szCs w:val="21"/>
          <w:vertAlign w:val="subscript"/>
        </w:rPr>
        <w:t>1</w:t>
      </w:r>
      <w:r w:rsidRPr="003A0493">
        <w:rPr>
          <w:rFonts w:ascii="Times New Roman" w:eastAsia="新細明體" w:hAnsi="Times New Roman" w:hint="eastAsia"/>
          <w:sz w:val="21"/>
          <w:szCs w:val="21"/>
        </w:rPr>
        <w:t>～</w:t>
      </w:r>
      <w:r w:rsidRPr="003A0493">
        <w:rPr>
          <w:rFonts w:ascii="Times New Roman" w:eastAsia="新細明體" w:hAnsi="Times New Roman"/>
          <w:sz w:val="21"/>
          <w:szCs w:val="21"/>
        </w:rPr>
        <w:t>W</w:t>
      </w:r>
      <w:r>
        <w:rPr>
          <w:rFonts w:ascii="Times New Roman" w:eastAsia="新細明體" w:hAnsi="Times New Roman"/>
          <w:sz w:val="21"/>
          <w:szCs w:val="21"/>
          <w:vertAlign w:val="subscript"/>
        </w:rPr>
        <w:t>n</w:t>
      </w:r>
      <w:r w:rsidRPr="003A0493">
        <w:rPr>
          <w:rFonts w:ascii="Times New Roman" w:eastAsia="新細明體" w:hAnsi="Times New Roman" w:hint="eastAsia"/>
          <w:sz w:val="21"/>
          <w:szCs w:val="21"/>
        </w:rPr>
        <w:t>為輸入</w:t>
      </w:r>
      <w:r w:rsidRPr="003A0493">
        <w:rPr>
          <w:rFonts w:ascii="Times New Roman" w:eastAsia="新細明體" w:hAnsi="Times New Roman"/>
          <w:sz w:val="21"/>
          <w:szCs w:val="21"/>
        </w:rPr>
        <w:t>Y</w:t>
      </w:r>
      <w:r w:rsidRPr="003A0493">
        <w:rPr>
          <w:rFonts w:ascii="Times New Roman" w:eastAsia="新細明體" w:hAnsi="Times New Roman" w:hint="eastAsia"/>
          <w:sz w:val="21"/>
          <w:szCs w:val="21"/>
        </w:rPr>
        <w:t>之權值，</w:t>
      </w:r>
      <w:r w:rsidRPr="003A0493">
        <w:rPr>
          <w:rFonts w:ascii="Times New Roman" w:eastAsia="新細明體" w:hAnsi="Times New Roman"/>
          <w:sz w:val="21"/>
          <w:szCs w:val="21"/>
        </w:rPr>
        <w:t>M</w:t>
      </w:r>
      <w:r w:rsidRPr="003A0493">
        <w:rPr>
          <w:rFonts w:ascii="Times New Roman" w:eastAsia="新細明體" w:hAnsi="Times New Roman" w:hint="eastAsia"/>
          <w:sz w:val="21"/>
          <w:szCs w:val="21"/>
        </w:rPr>
        <w:t>為人工神經元之輸出，</w:t>
      </w:r>
      <w:r w:rsidRPr="003A0493">
        <w:rPr>
          <w:rFonts w:ascii="Times New Roman" w:eastAsia="新細明體" w:hAnsi="Times New Roman"/>
          <w:sz w:val="21"/>
          <w:szCs w:val="21"/>
        </w:rPr>
        <w:t>Z</w:t>
      </w:r>
      <w:r w:rsidRPr="003A0493">
        <w:rPr>
          <w:rFonts w:ascii="Times New Roman" w:eastAsia="新細明體" w:hAnsi="Times New Roman" w:hint="eastAsia"/>
          <w:sz w:val="21"/>
          <w:szCs w:val="21"/>
        </w:rPr>
        <w:t>為動作。下列有關此基本元件與生物神經元之類比敘述，哪些正確？（應選</w:t>
      </w:r>
      <w:r w:rsidRPr="003A0493">
        <w:rPr>
          <w:rFonts w:ascii="Times New Roman" w:eastAsia="新細明體" w:hAnsi="Times New Roman"/>
          <w:sz w:val="21"/>
          <w:szCs w:val="21"/>
        </w:rPr>
        <w:t>2</w:t>
      </w:r>
      <w:r w:rsidRPr="003A0493">
        <w:rPr>
          <w:rFonts w:ascii="Times New Roman" w:eastAsia="新細明體" w:hAnsi="Times New Roman" w:hint="eastAsia"/>
          <w:sz w:val="21"/>
          <w:szCs w:val="21"/>
        </w:rPr>
        <w:t>項）</w:t>
      </w:r>
      <w:r w:rsidRPr="003A0493">
        <w:rPr>
          <w:rFonts w:ascii="Times New Roman" w:eastAsia="新細明體" w:hAnsi="Times New Roman"/>
          <w:sz w:val="21"/>
          <w:szCs w:val="21"/>
        </w:rPr>
        <w:br/>
        <w:t>(A)X</w:t>
      </w:r>
      <w:r w:rsidRPr="003A0493">
        <w:rPr>
          <w:rFonts w:ascii="Times New Roman" w:eastAsia="新細明體" w:hAnsi="Times New Roman"/>
          <w:sz w:val="21"/>
          <w:szCs w:val="21"/>
          <w:vertAlign w:val="subscript"/>
        </w:rPr>
        <w:t>1</w:t>
      </w:r>
      <w:r w:rsidRPr="003A0493">
        <w:rPr>
          <w:rFonts w:ascii="Times New Roman" w:eastAsia="新細明體" w:hAnsi="Times New Roman" w:hint="eastAsia"/>
          <w:sz w:val="21"/>
          <w:szCs w:val="21"/>
        </w:rPr>
        <w:t>～</w:t>
      </w:r>
      <w:r w:rsidRPr="003A0493">
        <w:rPr>
          <w:rFonts w:ascii="Times New Roman" w:eastAsia="新細明體" w:hAnsi="Times New Roman"/>
          <w:sz w:val="21"/>
          <w:szCs w:val="21"/>
        </w:rPr>
        <w:t>X</w:t>
      </w:r>
      <w:r w:rsidRPr="003A0493">
        <w:rPr>
          <w:rFonts w:ascii="Times New Roman" w:eastAsia="新細明體" w:hAnsi="Times New Roman"/>
          <w:sz w:val="21"/>
          <w:szCs w:val="21"/>
          <w:vertAlign w:val="subscript"/>
        </w:rPr>
        <w:t>n</w:t>
      </w:r>
      <w:r w:rsidRPr="003A0493">
        <w:rPr>
          <w:rFonts w:ascii="Times New Roman" w:eastAsia="新細明體" w:hAnsi="Times New Roman" w:hint="eastAsia"/>
          <w:sz w:val="21"/>
          <w:szCs w:val="21"/>
        </w:rPr>
        <w:t>相當於</w:t>
      </w:r>
      <w:r w:rsidRPr="003A0493">
        <w:rPr>
          <w:rFonts w:ascii="Times New Roman" w:eastAsia="新細明體" w:hAnsi="Times New Roman"/>
          <w:sz w:val="21"/>
          <w:szCs w:val="21"/>
        </w:rPr>
        <w:t>Y</w:t>
      </w:r>
      <w:r w:rsidRPr="003A0493">
        <w:rPr>
          <w:rFonts w:ascii="Times New Roman" w:eastAsia="新細明體" w:hAnsi="Times New Roman" w:hint="eastAsia"/>
          <w:sz w:val="21"/>
          <w:szCs w:val="21"/>
        </w:rPr>
        <w:t>的軸突輸入量</w:t>
      </w:r>
      <w:r w:rsidRPr="003A0493">
        <w:rPr>
          <w:rFonts w:ascii="Times New Roman" w:eastAsia="新細明體" w:hAnsi="Times New Roman"/>
          <w:sz w:val="21"/>
          <w:szCs w:val="21"/>
        </w:rPr>
        <w:br/>
        <w:t>(B)W</w:t>
      </w:r>
      <w:r w:rsidRPr="003A0493">
        <w:rPr>
          <w:rFonts w:ascii="Times New Roman" w:eastAsia="新細明體" w:hAnsi="Times New Roman"/>
          <w:sz w:val="21"/>
          <w:szCs w:val="21"/>
          <w:vertAlign w:val="subscript"/>
        </w:rPr>
        <w:t>1</w:t>
      </w:r>
      <w:r w:rsidRPr="003A0493">
        <w:rPr>
          <w:rFonts w:ascii="Times New Roman" w:eastAsia="新細明體" w:hAnsi="Times New Roman" w:hint="eastAsia"/>
          <w:sz w:val="21"/>
          <w:szCs w:val="21"/>
        </w:rPr>
        <w:t>～</w:t>
      </w:r>
      <w:r w:rsidRPr="003A0493">
        <w:rPr>
          <w:rFonts w:ascii="Times New Roman" w:eastAsia="新細明體" w:hAnsi="Times New Roman"/>
          <w:sz w:val="21"/>
          <w:szCs w:val="21"/>
        </w:rPr>
        <w:t>W</w:t>
      </w:r>
      <w:r>
        <w:rPr>
          <w:rFonts w:ascii="Times New Roman" w:eastAsia="新細明體" w:hAnsi="Times New Roman"/>
          <w:sz w:val="21"/>
          <w:szCs w:val="21"/>
          <w:vertAlign w:val="subscript"/>
        </w:rPr>
        <w:t>n</w:t>
      </w:r>
      <w:r w:rsidRPr="003A0493">
        <w:rPr>
          <w:rFonts w:ascii="Times New Roman" w:eastAsia="新細明體" w:hAnsi="Times New Roman" w:hint="eastAsia"/>
          <w:sz w:val="21"/>
          <w:szCs w:val="21"/>
        </w:rPr>
        <w:t>訊息傳至</w:t>
      </w:r>
      <w:r w:rsidRPr="003A0493">
        <w:rPr>
          <w:rFonts w:ascii="Times New Roman" w:eastAsia="新細明體" w:hAnsi="Times New Roman"/>
          <w:sz w:val="21"/>
          <w:szCs w:val="21"/>
        </w:rPr>
        <w:t>Y</w:t>
      </w:r>
      <w:r w:rsidRPr="003A0493">
        <w:rPr>
          <w:rFonts w:ascii="Times New Roman" w:eastAsia="新細明體" w:hAnsi="Times New Roman" w:hint="eastAsia"/>
          <w:sz w:val="21"/>
          <w:szCs w:val="21"/>
        </w:rPr>
        <w:t>相當於生物神經元間的突觸傳遞</w:t>
      </w:r>
      <w:r w:rsidRPr="003A0493">
        <w:rPr>
          <w:rFonts w:ascii="Times New Roman" w:eastAsia="新細明體" w:hAnsi="Times New Roman"/>
          <w:sz w:val="21"/>
          <w:szCs w:val="21"/>
        </w:rPr>
        <w:br/>
        <w:t>(C)Y</w:t>
      </w:r>
      <w:r w:rsidRPr="003A0493">
        <w:rPr>
          <w:rFonts w:ascii="Times New Roman" w:eastAsia="新細明體" w:hAnsi="Times New Roman" w:hint="eastAsia"/>
          <w:sz w:val="21"/>
          <w:szCs w:val="21"/>
        </w:rPr>
        <w:t>相當於生物神經元之細胞本體</w:t>
      </w:r>
      <w:r w:rsidRPr="003A0493">
        <w:rPr>
          <w:rFonts w:ascii="Times New Roman" w:eastAsia="新細明體" w:hAnsi="Times New Roman"/>
          <w:sz w:val="21"/>
          <w:szCs w:val="21"/>
        </w:rPr>
        <w:br/>
        <w:t>(D)M</w:t>
      </w:r>
      <w:r w:rsidRPr="003A0493">
        <w:rPr>
          <w:rFonts w:ascii="Times New Roman" w:eastAsia="新細明體" w:hAnsi="Times New Roman" w:hint="eastAsia"/>
          <w:sz w:val="21"/>
          <w:szCs w:val="21"/>
        </w:rPr>
        <w:t>如同樹之主幹，相當於神經細胞之樹突</w:t>
      </w:r>
      <w:r w:rsidRPr="003A0493">
        <w:rPr>
          <w:rFonts w:ascii="Times New Roman" w:eastAsia="新細明體" w:hAnsi="Times New Roman"/>
          <w:sz w:val="21"/>
          <w:szCs w:val="21"/>
        </w:rPr>
        <w:br/>
        <w:t>(E)Z</w:t>
      </w:r>
      <w:r w:rsidRPr="003A0493">
        <w:rPr>
          <w:rFonts w:ascii="Times New Roman" w:eastAsia="新細明體" w:hAnsi="Times New Roman" w:hint="eastAsia"/>
          <w:sz w:val="21"/>
          <w:szCs w:val="21"/>
        </w:rPr>
        <w:t>相當於神經系統的受器。</w:t>
      </w:r>
    </w:p>
    <w:bookmarkEnd w:id="0"/>
    <w:p w:rsidR="0038174D" w:rsidRPr="0072111D" w:rsidRDefault="0038174D" w:rsidP="0038174D">
      <w:pPr>
        <w:tabs>
          <w:tab w:val="left" w:pos="2400"/>
        </w:tabs>
        <w:overflowPunct w:val="0"/>
        <w:adjustRightInd w:val="0"/>
        <w:ind w:left="1300" w:hangingChars="650" w:hanging="1300"/>
        <w:jc w:val="both"/>
        <w:rPr>
          <w:rFonts w:eastAsia="文鼎細黑"/>
          <w:color w:val="000000"/>
          <w:kern w:val="0"/>
          <w:sz w:val="20"/>
          <w:szCs w:val="20"/>
        </w:rPr>
      </w:pPr>
      <w:r w:rsidRPr="0072111D">
        <w:rPr>
          <w:rFonts w:eastAsia="文鼎細黑" w:hint="eastAsia"/>
          <w:color w:val="000000"/>
          <w:kern w:val="0"/>
          <w:sz w:val="20"/>
          <w:szCs w:val="20"/>
        </w:rPr>
        <w:t>【答案】</w:t>
      </w:r>
      <w:r w:rsidRPr="0072111D">
        <w:rPr>
          <w:rFonts w:eastAsia="文鼎細黑" w:hint="eastAsia"/>
          <w:color w:val="000000"/>
          <w:kern w:val="0"/>
          <w:sz w:val="20"/>
          <w:szCs w:val="20"/>
        </w:rPr>
        <w:t>(B)(</w:t>
      </w:r>
      <w:r w:rsidRPr="0072111D">
        <w:rPr>
          <w:rFonts w:eastAsia="文鼎細黑"/>
          <w:color w:val="000000"/>
          <w:kern w:val="0"/>
          <w:sz w:val="20"/>
          <w:szCs w:val="20"/>
        </w:rPr>
        <w:t>C</w:t>
      </w:r>
      <w:r w:rsidRPr="0072111D">
        <w:rPr>
          <w:rFonts w:eastAsia="文鼎細黑" w:hint="eastAsia"/>
          <w:color w:val="000000"/>
          <w:kern w:val="0"/>
          <w:sz w:val="20"/>
          <w:szCs w:val="20"/>
        </w:rPr>
        <w:t>)</w:t>
      </w:r>
      <w:r>
        <w:rPr>
          <w:rFonts w:eastAsia="文鼎細黑"/>
          <w:color w:val="000000"/>
          <w:kern w:val="0"/>
          <w:sz w:val="20"/>
          <w:szCs w:val="20"/>
        </w:rPr>
        <w:tab/>
      </w:r>
      <w:r w:rsidRPr="0072111D">
        <w:rPr>
          <w:rFonts w:eastAsia="文鼎細黑" w:hint="eastAsia"/>
          <w:color w:val="000000"/>
          <w:kern w:val="0"/>
          <w:sz w:val="20"/>
          <w:szCs w:val="20"/>
        </w:rPr>
        <w:t>【出處】基礎生物（上）第三章</w:t>
      </w:r>
    </w:p>
    <w:p w:rsidR="0038174D" w:rsidRPr="0072111D" w:rsidRDefault="0038174D" w:rsidP="0038174D">
      <w:pPr>
        <w:overflowPunct w:val="0"/>
        <w:adjustRightInd w:val="0"/>
        <w:ind w:left="1200" w:hangingChars="600" w:hanging="1200"/>
        <w:jc w:val="both"/>
        <w:rPr>
          <w:rFonts w:eastAsia="文鼎細黑"/>
          <w:color w:val="000000"/>
          <w:kern w:val="0"/>
          <w:sz w:val="20"/>
          <w:szCs w:val="20"/>
        </w:rPr>
      </w:pPr>
      <w:r w:rsidRPr="0072111D">
        <w:rPr>
          <w:rFonts w:eastAsia="文鼎細黑" w:hint="eastAsia"/>
          <w:color w:val="000000"/>
          <w:kern w:val="0"/>
          <w:sz w:val="20"/>
          <w:szCs w:val="20"/>
        </w:rPr>
        <w:t>【試題觀念】本題測驗學生對於神經系統的認知能力，文章及圖表的推理判讀能力。</w:t>
      </w:r>
    </w:p>
    <w:p w:rsidR="0038174D" w:rsidRPr="00FC3183" w:rsidRDefault="0038174D" w:rsidP="0038174D">
      <w:pPr>
        <w:ind w:left="800" w:hangingChars="400" w:hanging="800"/>
        <w:rPr>
          <w:rFonts w:eastAsia="文鼎細黑"/>
          <w:sz w:val="20"/>
          <w:szCs w:val="20"/>
        </w:rPr>
      </w:pPr>
      <w:r w:rsidRPr="00FC3183">
        <w:rPr>
          <w:rFonts w:eastAsia="文鼎細黑"/>
          <w:sz w:val="20"/>
          <w:szCs w:val="20"/>
        </w:rPr>
        <w:t>【解析】</w:t>
      </w:r>
      <w:r w:rsidRPr="00FC3183">
        <w:rPr>
          <w:rFonts w:eastAsia="文鼎細黑"/>
          <w:sz w:val="20"/>
          <w:szCs w:val="20"/>
        </w:rPr>
        <w:t>(A)(B)(C)X</w:t>
      </w:r>
      <w:r w:rsidRPr="0021552E">
        <w:rPr>
          <w:rFonts w:eastAsia="文鼎細黑"/>
          <w:sz w:val="20"/>
          <w:szCs w:val="20"/>
          <w:vertAlign w:val="subscript"/>
        </w:rPr>
        <w:t>1</w:t>
      </w:r>
      <w:r w:rsidRPr="00FC3183">
        <w:rPr>
          <w:rFonts w:eastAsia="文鼎細黑"/>
          <w:sz w:val="20"/>
          <w:szCs w:val="20"/>
        </w:rPr>
        <w:t>~X</w:t>
      </w:r>
      <w:r w:rsidRPr="0021552E">
        <w:rPr>
          <w:rFonts w:eastAsia="文鼎細黑"/>
          <w:sz w:val="20"/>
          <w:szCs w:val="20"/>
          <w:vertAlign w:val="subscript"/>
        </w:rPr>
        <w:t>n</w:t>
      </w:r>
      <w:r w:rsidRPr="00FC3183">
        <w:rPr>
          <w:rFonts w:eastAsia="文鼎細黑"/>
          <w:sz w:val="20"/>
          <w:szCs w:val="20"/>
        </w:rPr>
        <w:t>為輸入向量之分量，應相當於受器或上個神經元軸突末梢釋出量，並透過</w:t>
      </w:r>
      <w:r w:rsidRPr="00FC3183">
        <w:rPr>
          <w:rFonts w:eastAsia="文鼎細黑"/>
          <w:sz w:val="20"/>
          <w:szCs w:val="20"/>
        </w:rPr>
        <w:t>W</w:t>
      </w:r>
      <w:r w:rsidRPr="0021552E">
        <w:rPr>
          <w:rFonts w:eastAsia="文鼎細黑"/>
          <w:sz w:val="20"/>
          <w:szCs w:val="20"/>
          <w:vertAlign w:val="subscript"/>
        </w:rPr>
        <w:t>1</w:t>
      </w:r>
      <w:r w:rsidRPr="00FC3183">
        <w:rPr>
          <w:rFonts w:eastAsia="文鼎細黑"/>
          <w:sz w:val="20"/>
          <w:szCs w:val="20"/>
        </w:rPr>
        <w:t>~W</w:t>
      </w:r>
      <w:r w:rsidRPr="0021552E">
        <w:rPr>
          <w:rFonts w:eastAsia="文鼎細黑"/>
          <w:sz w:val="20"/>
          <w:szCs w:val="20"/>
          <w:vertAlign w:val="subscript"/>
        </w:rPr>
        <w:t>n</w:t>
      </w:r>
      <w:r w:rsidRPr="00FC3183">
        <w:rPr>
          <w:rFonts w:eastAsia="文鼎細黑"/>
          <w:sz w:val="20"/>
          <w:szCs w:val="20"/>
        </w:rPr>
        <w:t>（相當突觸）輸入人工神經元</w:t>
      </w:r>
      <w:r w:rsidRPr="00FC3183">
        <w:rPr>
          <w:rFonts w:eastAsia="文鼎細黑"/>
          <w:sz w:val="20"/>
          <w:szCs w:val="20"/>
        </w:rPr>
        <w:t>Y</w:t>
      </w:r>
      <w:r w:rsidRPr="00FC3183">
        <w:rPr>
          <w:rFonts w:eastAsia="文鼎細黑"/>
          <w:sz w:val="20"/>
          <w:szCs w:val="20"/>
        </w:rPr>
        <w:t>（樹突或細胞本體）；</w:t>
      </w:r>
      <w:r w:rsidRPr="00FC3183">
        <w:rPr>
          <w:rFonts w:eastAsia="文鼎細黑"/>
          <w:sz w:val="20"/>
          <w:szCs w:val="20"/>
        </w:rPr>
        <w:t>(D)M</w:t>
      </w:r>
      <w:r w:rsidRPr="00FC3183">
        <w:rPr>
          <w:rFonts w:eastAsia="文鼎細黑"/>
          <w:sz w:val="20"/>
          <w:szCs w:val="20"/>
        </w:rPr>
        <w:t>為人工神經元（</w:t>
      </w:r>
      <w:r w:rsidRPr="00FC3183">
        <w:rPr>
          <w:rFonts w:eastAsia="文鼎細黑"/>
          <w:sz w:val="20"/>
          <w:szCs w:val="20"/>
        </w:rPr>
        <w:t>Y</w:t>
      </w:r>
      <w:r w:rsidRPr="00FC3183">
        <w:rPr>
          <w:rFonts w:eastAsia="文鼎細黑"/>
          <w:sz w:val="20"/>
          <w:szCs w:val="20"/>
        </w:rPr>
        <w:t>）之輸出，故應為軸突；</w:t>
      </w:r>
      <w:r w:rsidRPr="00FC3183">
        <w:rPr>
          <w:rFonts w:eastAsia="文鼎細黑"/>
          <w:sz w:val="20"/>
          <w:szCs w:val="20"/>
        </w:rPr>
        <w:t>(E)Z</w:t>
      </w:r>
      <w:r w:rsidRPr="00FC3183">
        <w:rPr>
          <w:rFonts w:eastAsia="文鼎細黑"/>
          <w:sz w:val="20"/>
          <w:szCs w:val="20"/>
        </w:rPr>
        <w:t>為動作，故相當於動器。</w:t>
      </w:r>
    </w:p>
    <w:p w:rsidR="0038174D" w:rsidRPr="00FC3183" w:rsidRDefault="0038174D" w:rsidP="0038174D">
      <w:pPr>
        <w:ind w:leftChars="330" w:left="792"/>
        <w:rPr>
          <w:rFonts w:eastAsia="文鼎細黑"/>
          <w:sz w:val="20"/>
          <w:szCs w:val="20"/>
        </w:rPr>
      </w:pPr>
      <w:r w:rsidRPr="00FC3183">
        <w:rPr>
          <w:rFonts w:eastAsia="文鼎細黑"/>
          <w:sz w:val="20"/>
          <w:szCs w:val="20"/>
        </w:rPr>
        <w:t>人類大腦的神經網路是由「神經元」所組成，神經</w:t>
      </w:r>
      <w:r>
        <w:rPr>
          <w:rFonts w:eastAsia="文鼎細黑" w:hint="eastAsia"/>
          <w:sz w:val="20"/>
          <w:szCs w:val="20"/>
        </w:rPr>
        <w:t>元即為神</w:t>
      </w:r>
      <w:r>
        <w:rPr>
          <w:rFonts w:eastAsia="文鼎細黑"/>
          <w:sz w:val="20"/>
          <w:szCs w:val="20"/>
        </w:rPr>
        <w:t>經細胞，</w:t>
      </w:r>
      <w:r w:rsidRPr="00FC3183">
        <w:rPr>
          <w:rFonts w:eastAsia="文鼎細黑"/>
          <w:sz w:val="20"/>
          <w:szCs w:val="20"/>
        </w:rPr>
        <w:t>它可分成三個部分：</w:t>
      </w:r>
    </w:p>
    <w:p w:rsidR="0038174D" w:rsidRPr="00FC3183" w:rsidRDefault="0038174D" w:rsidP="0038174D">
      <w:pPr>
        <w:ind w:leftChars="330" w:left="1092" w:hangingChars="150" w:hanging="300"/>
        <w:rPr>
          <w:rFonts w:eastAsia="文鼎細黑"/>
          <w:sz w:val="20"/>
          <w:szCs w:val="20"/>
        </w:rPr>
      </w:pPr>
      <w:r w:rsidRPr="00FC3183">
        <w:rPr>
          <w:rFonts w:ascii="新細明體" w:hAnsi="新細明體" w:cs="新細明體" w:hint="eastAsia"/>
          <w:sz w:val="20"/>
          <w:szCs w:val="20"/>
        </w:rPr>
        <w:t>①</w:t>
      </w:r>
      <w:r>
        <w:rPr>
          <w:rFonts w:eastAsia="文鼎細黑"/>
          <w:sz w:val="20"/>
          <w:szCs w:val="20"/>
        </w:rPr>
        <w:tab/>
      </w:r>
      <w:r w:rsidRPr="00FC3183">
        <w:rPr>
          <w:rFonts w:eastAsia="文鼎細黑"/>
          <w:sz w:val="20"/>
          <w:szCs w:val="20"/>
        </w:rPr>
        <w:t>細胞本體：包含細胞核和大量胞器，可接收來自受器和別的神經元傳來的訊息。</w:t>
      </w:r>
    </w:p>
    <w:p w:rsidR="0038174D" w:rsidRPr="00FC3183" w:rsidRDefault="0038174D" w:rsidP="0038174D">
      <w:pPr>
        <w:ind w:leftChars="330" w:left="1092" w:hangingChars="150" w:hanging="300"/>
        <w:rPr>
          <w:rFonts w:eastAsia="文鼎細黑"/>
          <w:sz w:val="20"/>
          <w:szCs w:val="20"/>
        </w:rPr>
      </w:pPr>
      <w:r w:rsidRPr="00FC3183">
        <w:rPr>
          <w:rFonts w:ascii="新細明體" w:hAnsi="新細明體" w:cs="新細明體" w:hint="eastAsia"/>
          <w:sz w:val="20"/>
          <w:szCs w:val="20"/>
        </w:rPr>
        <w:t>②</w:t>
      </w:r>
      <w:r>
        <w:rPr>
          <w:rFonts w:eastAsia="文鼎細黑"/>
          <w:sz w:val="20"/>
          <w:szCs w:val="20"/>
        </w:rPr>
        <w:tab/>
      </w:r>
      <w:r w:rsidRPr="00FC3183">
        <w:rPr>
          <w:rFonts w:eastAsia="文鼎細黑"/>
          <w:sz w:val="20"/>
          <w:szCs w:val="20"/>
        </w:rPr>
        <w:t>樹突：接收來自受器和別的神經元傳來的訊息。</w:t>
      </w:r>
    </w:p>
    <w:p w:rsidR="0038174D" w:rsidRPr="00FC3183" w:rsidRDefault="0038174D" w:rsidP="0038174D">
      <w:pPr>
        <w:ind w:leftChars="330" w:left="1092" w:hangingChars="150" w:hanging="300"/>
        <w:rPr>
          <w:rFonts w:eastAsia="文鼎細黑"/>
          <w:sz w:val="20"/>
          <w:szCs w:val="20"/>
        </w:rPr>
      </w:pPr>
      <w:r w:rsidRPr="00FC3183">
        <w:rPr>
          <w:rFonts w:ascii="新細明體" w:hAnsi="新細明體" w:cs="新細明體" w:hint="eastAsia"/>
          <w:sz w:val="20"/>
          <w:szCs w:val="20"/>
        </w:rPr>
        <w:t>③</w:t>
      </w:r>
      <w:r>
        <w:rPr>
          <w:rFonts w:eastAsia="文鼎細黑"/>
          <w:sz w:val="20"/>
          <w:szCs w:val="20"/>
        </w:rPr>
        <w:tab/>
      </w:r>
      <w:r w:rsidRPr="00FC3183">
        <w:rPr>
          <w:rFonts w:eastAsia="文鼎細黑"/>
          <w:sz w:val="20"/>
          <w:szCs w:val="20"/>
        </w:rPr>
        <w:t>軸突：可將</w:t>
      </w:r>
      <w:r>
        <w:rPr>
          <w:rFonts w:eastAsia="文鼎細黑" w:hint="eastAsia"/>
          <w:sz w:val="20"/>
          <w:szCs w:val="20"/>
        </w:rPr>
        <w:t>訊息</w:t>
      </w:r>
      <w:r w:rsidRPr="00FC3183">
        <w:rPr>
          <w:rFonts w:eastAsia="文鼎細黑"/>
          <w:sz w:val="20"/>
          <w:szCs w:val="20"/>
        </w:rPr>
        <w:t>藉由通過「突觸」而傳到另外一個神經元或動器（肌肉或腺體）。</w:t>
      </w:r>
    </w:p>
    <w:p w:rsidR="0038174D" w:rsidRPr="00FC3183" w:rsidRDefault="0038174D" w:rsidP="0038174D">
      <w:pPr>
        <w:ind w:leftChars="330" w:left="792"/>
        <w:rPr>
          <w:rFonts w:eastAsia="文鼎細黑"/>
          <w:sz w:val="20"/>
          <w:szCs w:val="20"/>
        </w:rPr>
      </w:pPr>
      <w:r w:rsidRPr="00FC3183">
        <w:rPr>
          <w:rFonts w:eastAsia="文鼎細黑"/>
          <w:sz w:val="20"/>
          <w:szCs w:val="20"/>
        </w:rPr>
        <w:t>人工神經</w:t>
      </w:r>
      <w:r>
        <w:rPr>
          <w:rFonts w:eastAsia="文鼎細黑" w:hint="eastAsia"/>
          <w:sz w:val="20"/>
          <w:szCs w:val="20"/>
        </w:rPr>
        <w:t>網路（</w:t>
      </w:r>
      <w:r>
        <w:rPr>
          <w:rFonts w:eastAsia="文鼎細黑" w:hint="eastAsia"/>
          <w:sz w:val="20"/>
          <w:szCs w:val="20"/>
        </w:rPr>
        <w:t>A</w:t>
      </w:r>
      <w:r>
        <w:rPr>
          <w:rFonts w:eastAsia="文鼎細黑"/>
          <w:sz w:val="20"/>
          <w:szCs w:val="20"/>
        </w:rPr>
        <w:t>NN</w:t>
      </w:r>
      <w:r>
        <w:rPr>
          <w:rFonts w:eastAsia="文鼎細黑" w:hint="eastAsia"/>
          <w:sz w:val="20"/>
          <w:szCs w:val="20"/>
        </w:rPr>
        <w:t>）又稱為「類神經網路」，是一種用電腦模仿生物神經網路的結構和功能所產生的數學運算模型，其使用大量相連人工神經元來模仿人類神經網路，並透過學習的過程，使得電腦能夠像人類那樣具有推理能力，是目前人工智慧最常使用的一種「模型」。</w:t>
      </w:r>
      <w:r w:rsidRPr="00FC3183">
        <w:rPr>
          <w:rFonts w:eastAsia="文鼎細黑"/>
          <w:sz w:val="20"/>
          <w:szCs w:val="20"/>
        </w:rPr>
        <w:t>接著以一個簡單的架構，來了解它的工作原理：</w:t>
      </w:r>
    </w:p>
    <w:p w:rsidR="0038174D" w:rsidRPr="00FC3183" w:rsidRDefault="0038174D" w:rsidP="0038174D">
      <w:pPr>
        <w:ind w:leftChars="330" w:left="1092" w:hangingChars="150" w:hanging="300"/>
        <w:rPr>
          <w:rFonts w:eastAsia="文鼎細黑"/>
          <w:sz w:val="20"/>
          <w:szCs w:val="20"/>
        </w:rPr>
      </w:pPr>
      <w:r w:rsidRPr="00FC3183">
        <w:rPr>
          <w:rFonts w:ascii="新細明體" w:hAnsi="新細明體" w:cs="新細明體" w:hint="eastAsia"/>
          <w:sz w:val="20"/>
          <w:szCs w:val="20"/>
        </w:rPr>
        <w:t>①</w:t>
      </w:r>
      <w:r>
        <w:rPr>
          <w:rFonts w:eastAsia="文鼎細黑"/>
          <w:sz w:val="20"/>
          <w:szCs w:val="20"/>
        </w:rPr>
        <w:tab/>
      </w:r>
      <w:r w:rsidRPr="00FC3183">
        <w:rPr>
          <w:rFonts w:eastAsia="文鼎細黑"/>
          <w:sz w:val="20"/>
          <w:szCs w:val="20"/>
        </w:rPr>
        <w:t>輸入層（</w:t>
      </w:r>
      <w:r w:rsidRPr="00FC3183">
        <w:rPr>
          <w:rFonts w:eastAsia="文鼎細黑"/>
          <w:sz w:val="20"/>
          <w:szCs w:val="20"/>
        </w:rPr>
        <w:t>Input layer</w:t>
      </w:r>
      <w:r w:rsidRPr="00FC3183">
        <w:rPr>
          <w:rFonts w:eastAsia="文鼎細黑"/>
          <w:sz w:val="20"/>
          <w:szCs w:val="20"/>
        </w:rPr>
        <w:t>）：透過許多神經元接受大量資訊。</w:t>
      </w:r>
    </w:p>
    <w:p w:rsidR="0038174D" w:rsidRPr="00FC3183" w:rsidRDefault="0038174D" w:rsidP="0038174D">
      <w:pPr>
        <w:ind w:leftChars="330" w:left="1152" w:hangingChars="150" w:hanging="360"/>
        <w:rPr>
          <w:rFonts w:eastAsia="文鼎細黑"/>
          <w:sz w:val="20"/>
          <w:szCs w:val="20"/>
        </w:rPr>
      </w:pPr>
      <w:r>
        <w:rPr>
          <w:noProof/>
        </w:rPr>
        <w:drawing>
          <wp:anchor distT="0" distB="0" distL="114300" distR="114300" simplePos="0" relativeHeight="251658240" behindDoc="0" locked="0" layoutInCell="1" allowOverlap="1">
            <wp:simplePos x="0" y="0"/>
            <wp:positionH relativeFrom="column">
              <wp:posOffset>5396865</wp:posOffset>
            </wp:positionH>
            <wp:positionV relativeFrom="paragraph">
              <wp:posOffset>420370</wp:posOffset>
            </wp:positionV>
            <wp:extent cx="1082040" cy="1174750"/>
            <wp:effectExtent l="0" t="0" r="381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4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183">
        <w:rPr>
          <w:rFonts w:ascii="新細明體" w:hAnsi="新細明體" w:cs="新細明體" w:hint="eastAsia"/>
          <w:sz w:val="20"/>
          <w:szCs w:val="20"/>
        </w:rPr>
        <w:t>②</w:t>
      </w:r>
      <w:r>
        <w:rPr>
          <w:rFonts w:eastAsia="文鼎細黑"/>
          <w:sz w:val="20"/>
          <w:szCs w:val="20"/>
        </w:rPr>
        <w:tab/>
      </w:r>
      <w:r w:rsidRPr="00FC3183">
        <w:rPr>
          <w:rFonts w:eastAsia="文鼎細黑"/>
          <w:sz w:val="20"/>
          <w:szCs w:val="20"/>
        </w:rPr>
        <w:t>隱藏層（</w:t>
      </w:r>
      <w:r w:rsidRPr="00FC3183">
        <w:rPr>
          <w:rFonts w:eastAsia="文鼎細黑"/>
          <w:sz w:val="20"/>
          <w:szCs w:val="20"/>
        </w:rPr>
        <w:t>Hidden layer</w:t>
      </w:r>
      <w:r w:rsidRPr="00FC3183">
        <w:rPr>
          <w:rFonts w:eastAsia="文鼎細黑"/>
          <w:sz w:val="20"/>
          <w:szCs w:val="20"/>
        </w:rPr>
        <w:t>）：主要功能是增加類神經網路的複雜性，以模擬複雜的非線性關係，好比人類的神經突觸連結越多，就會越聰明。</w:t>
      </w:r>
    </w:p>
    <w:p w:rsidR="0038174D" w:rsidRDefault="0038174D" w:rsidP="0038174D">
      <w:pPr>
        <w:ind w:leftChars="330" w:left="1092" w:hangingChars="150" w:hanging="300"/>
        <w:rPr>
          <w:rFonts w:eastAsia="文鼎細黑"/>
          <w:sz w:val="20"/>
          <w:szCs w:val="20"/>
        </w:rPr>
      </w:pPr>
      <w:r w:rsidRPr="00FC3183">
        <w:rPr>
          <w:rFonts w:ascii="新細明體" w:hAnsi="新細明體" w:cs="新細明體" w:hint="eastAsia"/>
          <w:sz w:val="20"/>
          <w:szCs w:val="20"/>
        </w:rPr>
        <w:t>③</w:t>
      </w:r>
      <w:r>
        <w:rPr>
          <w:rFonts w:eastAsia="文鼎細黑"/>
          <w:sz w:val="20"/>
          <w:szCs w:val="20"/>
        </w:rPr>
        <w:tab/>
      </w:r>
      <w:r w:rsidRPr="00FC3183">
        <w:rPr>
          <w:rFonts w:eastAsia="文鼎細黑"/>
          <w:sz w:val="20"/>
          <w:szCs w:val="20"/>
        </w:rPr>
        <w:t>輸出層（</w:t>
      </w:r>
      <w:r w:rsidRPr="00FC3183">
        <w:rPr>
          <w:rFonts w:eastAsia="文鼎細黑"/>
          <w:sz w:val="20"/>
          <w:szCs w:val="20"/>
        </w:rPr>
        <w:t>Output layer</w:t>
      </w:r>
      <w:r w:rsidRPr="00FC3183">
        <w:rPr>
          <w:rFonts w:eastAsia="文鼎細黑"/>
          <w:sz w:val="20"/>
          <w:szCs w:val="20"/>
        </w:rPr>
        <w:t>）：資訊在神經元鏈接中傳輸、分析，形成預測結果。</w:t>
      </w:r>
    </w:p>
    <w:p w:rsidR="0038174D" w:rsidRPr="00FC3183" w:rsidRDefault="0038174D" w:rsidP="0038174D">
      <w:pPr>
        <w:ind w:leftChars="330" w:left="792"/>
        <w:rPr>
          <w:rFonts w:eastAsia="文鼎細黑" w:hint="eastAsia"/>
          <w:sz w:val="20"/>
          <w:szCs w:val="20"/>
        </w:rPr>
      </w:pPr>
      <w:r>
        <w:rPr>
          <w:rFonts w:eastAsia="文鼎細黑" w:hint="eastAsia"/>
          <w:sz w:val="20"/>
          <w:szCs w:val="20"/>
        </w:rPr>
        <w:t>人工神經元模擬生物神經元，由外界或其他人工神經元取得資訊，之後輸出結果到外界或其它人工神經元，每一個人工神經元皆有多個輸入（即題幹中的</w:t>
      </w:r>
      <w:r>
        <w:rPr>
          <w:rFonts w:eastAsia="文鼎細黑"/>
          <w:sz w:val="20"/>
          <w:szCs w:val="20"/>
        </w:rPr>
        <w:t>X</w:t>
      </w:r>
      <w:r w:rsidRPr="002F25D6">
        <w:rPr>
          <w:rFonts w:eastAsia="文鼎細黑"/>
          <w:sz w:val="20"/>
          <w:szCs w:val="20"/>
          <w:vertAlign w:val="subscript"/>
        </w:rPr>
        <w:t>1</w:t>
      </w:r>
      <w:r>
        <w:rPr>
          <w:rFonts w:eastAsia="文鼎細黑"/>
          <w:sz w:val="20"/>
          <w:szCs w:val="20"/>
        </w:rPr>
        <w:t>~X</w:t>
      </w:r>
      <w:r w:rsidRPr="002F25D6">
        <w:rPr>
          <w:rFonts w:eastAsia="文鼎細黑"/>
          <w:sz w:val="20"/>
          <w:szCs w:val="20"/>
          <w:vertAlign w:val="subscript"/>
        </w:rPr>
        <w:t>n</w:t>
      </w:r>
      <w:r>
        <w:rPr>
          <w:rFonts w:eastAsia="文鼎細黑" w:hint="eastAsia"/>
          <w:sz w:val="20"/>
          <w:szCs w:val="20"/>
        </w:rPr>
        <w:t>）及一個輸出（即題幹中的</w:t>
      </w:r>
      <w:r>
        <w:rPr>
          <w:rFonts w:eastAsia="文鼎細黑"/>
          <w:sz w:val="20"/>
          <w:szCs w:val="20"/>
        </w:rPr>
        <w:t>Z</w:t>
      </w:r>
      <w:r>
        <w:rPr>
          <w:rFonts w:eastAsia="文鼎細黑" w:hint="eastAsia"/>
          <w:sz w:val="20"/>
          <w:szCs w:val="20"/>
        </w:rPr>
        <w:t>），而</w:t>
      </w:r>
      <w:r>
        <w:rPr>
          <w:rFonts w:eastAsia="文鼎細黑" w:hint="eastAsia"/>
          <w:sz w:val="20"/>
          <w:szCs w:val="20"/>
        </w:rPr>
        <w:t>W</w:t>
      </w:r>
      <w:r>
        <w:rPr>
          <w:rFonts w:eastAsia="文鼎細黑" w:hint="eastAsia"/>
          <w:sz w:val="20"/>
          <w:szCs w:val="20"/>
        </w:rPr>
        <w:t>即為兩神經元間的突觸，若將上面所說的多個神經元結合起來就成為一個類神經網路。</w:t>
      </w:r>
    </w:p>
    <w:p w:rsidR="00E51C36" w:rsidRDefault="0038174D" w:rsidP="0038174D">
      <w:r w:rsidRPr="00FC3183">
        <w:rPr>
          <w:rFonts w:eastAsia="文鼎細黑"/>
          <w:sz w:val="20"/>
          <w:szCs w:val="20"/>
        </w:rPr>
        <w:t>〔</w:t>
      </w:r>
      <w:r w:rsidRPr="00FC3183">
        <w:rPr>
          <w:rFonts w:eastAsia="文鼎細黑"/>
          <w:sz w:val="20"/>
          <w:szCs w:val="20"/>
        </w:rPr>
        <w:t>http://www.bituzi.com/2014/11/ann-makes-computer-learn.html</w:t>
      </w:r>
      <w:r w:rsidRPr="00FC3183">
        <w:rPr>
          <w:rFonts w:eastAsia="文鼎細黑"/>
          <w:sz w:val="20"/>
          <w:szCs w:val="20"/>
        </w:rPr>
        <w:t>〕</w:t>
      </w:r>
    </w:p>
    <w:sectPr w:rsidR="00E51C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細黑">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4D"/>
    <w:rsid w:val="0038174D"/>
    <w:rsid w:val="003E6C2C"/>
    <w:rsid w:val="00E51C36"/>
    <w:rsid w:val="00FA1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174D"/>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174D"/>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2019-03-01T21:03:00Z</dcterms:created>
  <dcterms:modified xsi:type="dcterms:W3CDTF">2019-03-01T21:04:00Z</dcterms:modified>
</cp:coreProperties>
</file>