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5B" w:rsidRPr="00FC3183" w:rsidRDefault="0052635B" w:rsidP="0052635B">
      <w:pPr>
        <w:pStyle w:val="Default"/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overflowPunct w:val="0"/>
        <w:autoSpaceDE/>
        <w:autoSpaceDN/>
        <w:spacing w:beforeLines="50" w:before="180"/>
        <w:jc w:val="both"/>
        <w:rPr>
          <w:rFonts w:ascii="Times New Roman" w:eastAsia="新細明體" w:hAnsi="Times New Roman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77148E" wp14:editId="575C6AF8">
            <wp:simplePos x="0" y="0"/>
            <wp:positionH relativeFrom="column">
              <wp:posOffset>3622675</wp:posOffset>
            </wp:positionH>
            <wp:positionV relativeFrom="paragraph">
              <wp:posOffset>263525</wp:posOffset>
            </wp:positionV>
            <wp:extent cx="2628900" cy="18097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C3183">
        <w:rPr>
          <w:rFonts w:ascii="Times New Roman" w:eastAsia="新細明體" w:hAnsi="Times New Roman" w:hint="eastAsia"/>
          <w:sz w:val="21"/>
          <w:szCs w:val="21"/>
        </w:rPr>
        <w:t>海洋面積占地球表面的</w:t>
      </w:r>
      <w:r w:rsidRPr="00FC3183">
        <w:rPr>
          <w:rFonts w:ascii="Times New Roman" w:eastAsia="新細明體" w:hAnsi="Times New Roman"/>
          <w:sz w:val="21"/>
          <w:szCs w:val="21"/>
        </w:rPr>
        <w:t>70%</w:t>
      </w:r>
      <w:r w:rsidRPr="00FC3183">
        <w:rPr>
          <w:rFonts w:ascii="Times New Roman" w:eastAsia="新細明體" w:hAnsi="Times New Roman" w:hint="eastAsia"/>
          <w:sz w:val="21"/>
          <w:szCs w:val="21"/>
        </w:rPr>
        <w:t>，剖面如圖</w:t>
      </w:r>
      <w:r w:rsidRPr="00FC3183">
        <w:rPr>
          <w:rFonts w:ascii="Times New Roman" w:eastAsia="新細明體" w:hAnsi="Times New Roman"/>
          <w:sz w:val="21"/>
          <w:szCs w:val="21"/>
        </w:rPr>
        <w:t>23</w:t>
      </w:r>
      <w:r w:rsidRPr="00FC3183">
        <w:rPr>
          <w:rFonts w:ascii="Times New Roman" w:eastAsia="新細明體" w:hAnsi="Times New Roman" w:hint="eastAsia"/>
          <w:sz w:val="21"/>
          <w:szCs w:val="21"/>
        </w:rPr>
        <w:t>所示，所形成的</w:t>
      </w:r>
      <w:r>
        <w:rPr>
          <w:rFonts w:ascii="Times New Roman" w:eastAsia="新細明體" w:hAnsi="Times New Roman"/>
          <w:sz w:val="21"/>
          <w:szCs w:val="21"/>
        </w:rPr>
        <w:br/>
      </w:r>
      <w:r w:rsidRPr="00FC3183">
        <w:rPr>
          <w:rFonts w:ascii="Times New Roman" w:eastAsia="新細明體" w:hAnsi="Times New Roman" w:hint="eastAsia"/>
          <w:sz w:val="21"/>
          <w:szCs w:val="21"/>
        </w:rPr>
        <w:t>生態系受深度</w:t>
      </w:r>
      <w:r w:rsidRPr="00FC3183">
        <w:rPr>
          <w:rFonts w:ascii="Times New Roman" w:eastAsia="新細明體" w:hAnsi="Times New Roman"/>
          <w:sz w:val="21"/>
          <w:szCs w:val="21"/>
        </w:rPr>
        <w:t>L, M &amp; N</w:t>
      </w:r>
      <w:r w:rsidRPr="00FC3183">
        <w:rPr>
          <w:rFonts w:ascii="Times New Roman" w:eastAsia="新細明體" w:hAnsi="Times New Roman" w:hint="eastAsia"/>
          <w:sz w:val="21"/>
          <w:szCs w:val="21"/>
        </w:rPr>
        <w:t>及離岸遠近</w:t>
      </w:r>
      <w:r w:rsidRPr="00FC3183">
        <w:rPr>
          <w:rFonts w:ascii="Times New Roman" w:eastAsia="新細明體" w:hAnsi="Times New Roman"/>
          <w:sz w:val="21"/>
          <w:szCs w:val="21"/>
        </w:rPr>
        <w:t>X, Y &amp; Z</w:t>
      </w:r>
      <w:r w:rsidRPr="00FC3183">
        <w:rPr>
          <w:rFonts w:ascii="Times New Roman" w:eastAsia="新細明體" w:hAnsi="Times New Roman" w:hint="eastAsia"/>
          <w:sz w:val="21"/>
          <w:szCs w:val="21"/>
        </w:rPr>
        <w:t>左右，並且各</w:t>
      </w:r>
      <w:r>
        <w:rPr>
          <w:rFonts w:ascii="Times New Roman" w:eastAsia="新細明體" w:hAnsi="Times New Roman"/>
          <w:sz w:val="21"/>
          <w:szCs w:val="21"/>
        </w:rPr>
        <w:br/>
      </w:r>
      <w:r w:rsidRPr="00FC3183">
        <w:rPr>
          <w:rFonts w:ascii="Times New Roman" w:eastAsia="新細明體" w:hAnsi="Times New Roman" w:hint="eastAsia"/>
          <w:sz w:val="21"/>
          <w:szCs w:val="21"/>
        </w:rPr>
        <w:t>具特色。下列有關各種海洋生態特性之敘述，哪些正確？</w:t>
      </w:r>
      <w:r>
        <w:rPr>
          <w:rFonts w:ascii="Times New Roman" w:eastAsia="新細明體" w:hAnsi="Times New Roman"/>
          <w:sz w:val="21"/>
          <w:szCs w:val="21"/>
        </w:rPr>
        <w:br/>
      </w:r>
      <w:r w:rsidRPr="00FC3183">
        <w:rPr>
          <w:rFonts w:ascii="Times New Roman" w:eastAsia="新細明體" w:hAnsi="Times New Roman" w:hint="eastAsia"/>
          <w:sz w:val="21"/>
          <w:szCs w:val="21"/>
        </w:rPr>
        <w:t>（應選</w:t>
      </w:r>
      <w:r w:rsidRPr="00FC3183">
        <w:rPr>
          <w:rFonts w:ascii="Times New Roman" w:eastAsia="新細明體" w:hAnsi="Times New Roman"/>
          <w:sz w:val="21"/>
          <w:szCs w:val="21"/>
        </w:rPr>
        <w:t>2</w:t>
      </w:r>
      <w:r w:rsidRPr="00FC3183">
        <w:rPr>
          <w:rFonts w:ascii="Times New Roman" w:eastAsia="新細明體" w:hAnsi="Times New Roman" w:hint="eastAsia"/>
          <w:sz w:val="21"/>
          <w:szCs w:val="21"/>
        </w:rPr>
        <w:t>項）</w:t>
      </w:r>
      <w:r w:rsidRPr="00FC3183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</w:r>
      <w:r w:rsidRPr="00701B82">
        <w:rPr>
          <w:rFonts w:ascii="Times New Roman" w:eastAsia="新細明體" w:hAnsi="Times New Roman"/>
          <w:sz w:val="21"/>
          <w:szCs w:val="21"/>
        </w:rPr>
        <w:t>(A)</w:t>
      </w:r>
      <w:r>
        <w:rPr>
          <w:rFonts w:ascii="Times New Roman" w:eastAsia="新細明體" w:hAnsi="Times New Roman"/>
          <w:sz w:val="21"/>
          <w:szCs w:val="21"/>
        </w:rPr>
        <w:t> </w:t>
      </w:r>
      <w:r w:rsidRPr="00701B82">
        <w:rPr>
          <w:rFonts w:ascii="Times New Roman" w:eastAsia="新細明體" w:hAnsi="Times New Roman"/>
          <w:sz w:val="21"/>
          <w:szCs w:val="21"/>
        </w:rPr>
        <w:t>X</w:t>
      </w:r>
      <w:r w:rsidRPr="00701B82">
        <w:rPr>
          <w:rFonts w:ascii="Times New Roman" w:eastAsia="新細明體" w:hAnsi="Times New Roman" w:hint="eastAsia"/>
          <w:sz w:val="21"/>
          <w:szCs w:val="21"/>
        </w:rPr>
        <w:t>區會曝露在空氣中，附著性生物不能生存</w:t>
      </w:r>
      <w:r w:rsidRPr="00701B82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</w:r>
      <w:r w:rsidRPr="00701B82">
        <w:rPr>
          <w:rFonts w:ascii="Times New Roman" w:eastAsia="新細明體" w:hAnsi="Times New Roman"/>
          <w:sz w:val="21"/>
          <w:szCs w:val="21"/>
        </w:rPr>
        <w:t>(B)</w:t>
      </w:r>
      <w:r>
        <w:rPr>
          <w:rFonts w:ascii="Times New Roman" w:eastAsia="新細明體" w:hAnsi="Times New Roman"/>
          <w:sz w:val="21"/>
          <w:szCs w:val="21"/>
        </w:rPr>
        <w:t> </w:t>
      </w:r>
      <w:r w:rsidRPr="00701B82">
        <w:rPr>
          <w:rFonts w:ascii="Times New Roman" w:eastAsia="新細明體" w:hAnsi="Times New Roman"/>
          <w:sz w:val="21"/>
          <w:szCs w:val="21"/>
        </w:rPr>
        <w:t>Y</w:t>
      </w:r>
      <w:r w:rsidRPr="00701B82">
        <w:rPr>
          <w:rFonts w:ascii="Times New Roman" w:eastAsia="新細明體" w:hAnsi="Times New Roman" w:hint="eastAsia"/>
          <w:sz w:val="21"/>
          <w:szCs w:val="21"/>
        </w:rPr>
        <w:t>區陽光充足，初級生產力高，易形成漁場</w:t>
      </w:r>
      <w:r w:rsidRPr="00701B82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</w:r>
      <w:r w:rsidRPr="00701B82">
        <w:rPr>
          <w:rFonts w:ascii="Times New Roman" w:eastAsia="新細明體" w:hAnsi="Times New Roman"/>
          <w:sz w:val="21"/>
          <w:szCs w:val="21"/>
        </w:rPr>
        <w:t>(C)</w:t>
      </w:r>
      <w:r>
        <w:rPr>
          <w:rFonts w:ascii="Times New Roman" w:eastAsia="新細明體" w:hAnsi="Times New Roman"/>
          <w:sz w:val="21"/>
          <w:szCs w:val="21"/>
        </w:rPr>
        <w:t> </w:t>
      </w:r>
      <w:r w:rsidRPr="00701B82">
        <w:rPr>
          <w:rFonts w:ascii="Times New Roman" w:eastAsia="新細明體" w:hAnsi="Times New Roman"/>
          <w:sz w:val="21"/>
          <w:szCs w:val="21"/>
        </w:rPr>
        <w:t>Z</w:t>
      </w:r>
      <w:r w:rsidRPr="00701B82">
        <w:rPr>
          <w:rFonts w:ascii="Times New Roman" w:eastAsia="新細明體" w:hAnsi="Times New Roman" w:hint="eastAsia"/>
          <w:sz w:val="21"/>
          <w:szCs w:val="21"/>
        </w:rPr>
        <w:t>區底部黑暗沒有生物存在</w:t>
      </w:r>
      <w:r w:rsidRPr="00701B82"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br/>
      </w:r>
      <w:r w:rsidRPr="00701B82">
        <w:rPr>
          <w:rFonts w:ascii="Times New Roman" w:eastAsia="新細明體" w:hAnsi="Times New Roman"/>
          <w:sz w:val="21"/>
          <w:szCs w:val="21"/>
        </w:rPr>
        <w:t>(D)</w:t>
      </w:r>
      <w:r>
        <w:rPr>
          <w:rFonts w:ascii="Times New Roman" w:eastAsia="新細明體" w:hAnsi="Times New Roman"/>
          <w:sz w:val="21"/>
          <w:szCs w:val="21"/>
        </w:rPr>
        <w:t> </w:t>
      </w:r>
      <w:r w:rsidRPr="00701B82">
        <w:rPr>
          <w:rFonts w:ascii="Times New Roman" w:eastAsia="新細明體" w:hAnsi="Times New Roman"/>
          <w:sz w:val="21"/>
          <w:szCs w:val="21"/>
        </w:rPr>
        <w:t>L</w:t>
      </w:r>
      <w:r w:rsidRPr="00701B82">
        <w:rPr>
          <w:rFonts w:ascii="Times New Roman" w:eastAsia="新細明體" w:hAnsi="Times New Roman" w:hint="eastAsia"/>
          <w:sz w:val="21"/>
          <w:szCs w:val="21"/>
        </w:rPr>
        <w:t>層的</w:t>
      </w:r>
      <w:r w:rsidRPr="00701B82">
        <w:rPr>
          <w:rFonts w:ascii="Times New Roman" w:eastAsia="新細明體" w:hAnsi="Times New Roman"/>
          <w:sz w:val="21"/>
          <w:szCs w:val="21"/>
        </w:rPr>
        <w:t>Z</w:t>
      </w:r>
      <w:r w:rsidRPr="00701B82">
        <w:rPr>
          <w:rFonts w:ascii="Times New Roman" w:eastAsia="新細明體" w:hAnsi="Times New Roman" w:hint="eastAsia"/>
          <w:sz w:val="21"/>
          <w:szCs w:val="21"/>
        </w:rPr>
        <w:t>區陽光充足，初級生產力高於</w:t>
      </w:r>
      <w:r w:rsidRPr="00701B82">
        <w:rPr>
          <w:rFonts w:ascii="Times New Roman" w:eastAsia="新細明體" w:hAnsi="Times New Roman"/>
          <w:sz w:val="21"/>
          <w:szCs w:val="21"/>
        </w:rPr>
        <w:t>Y</w:t>
      </w:r>
      <w:r w:rsidRPr="00701B82">
        <w:rPr>
          <w:rFonts w:ascii="Times New Roman" w:eastAsia="新細明體" w:hAnsi="Times New Roman" w:hint="eastAsia"/>
          <w:sz w:val="21"/>
          <w:szCs w:val="21"/>
        </w:rPr>
        <w:t>區</w:t>
      </w:r>
      <w:r w:rsidRPr="00FC3183">
        <w:rPr>
          <w:rFonts w:ascii="Times New Roman" w:eastAsia="新細明體" w:hAnsi="Times New Roman"/>
          <w:sz w:val="21"/>
          <w:szCs w:val="21"/>
        </w:rPr>
        <w:br/>
        <w:t>(E)</w:t>
      </w:r>
      <w:r>
        <w:rPr>
          <w:rFonts w:ascii="Times New Roman" w:eastAsia="新細明體" w:hAnsi="Times New Roman"/>
          <w:sz w:val="21"/>
          <w:szCs w:val="21"/>
        </w:rPr>
        <w:t> </w:t>
      </w:r>
      <w:r w:rsidRPr="00FC3183">
        <w:rPr>
          <w:rFonts w:ascii="Times New Roman" w:eastAsia="新細明體" w:hAnsi="Times New Roman"/>
          <w:sz w:val="21"/>
          <w:szCs w:val="21"/>
        </w:rPr>
        <w:t>M</w:t>
      </w:r>
      <w:r w:rsidRPr="00FC3183">
        <w:rPr>
          <w:rFonts w:ascii="Times New Roman" w:eastAsia="新細明體" w:hAnsi="Times New Roman" w:hint="eastAsia"/>
          <w:sz w:val="21"/>
          <w:szCs w:val="21"/>
        </w:rPr>
        <w:t>及</w:t>
      </w:r>
      <w:r w:rsidRPr="00FC3183">
        <w:rPr>
          <w:rFonts w:ascii="Times New Roman" w:eastAsia="新細明體" w:hAnsi="Times New Roman"/>
          <w:sz w:val="21"/>
          <w:szCs w:val="21"/>
        </w:rPr>
        <w:t>N</w:t>
      </w:r>
      <w:r w:rsidRPr="00FC3183">
        <w:rPr>
          <w:rFonts w:ascii="Times New Roman" w:eastAsia="新細明體" w:hAnsi="Times New Roman" w:hint="eastAsia"/>
          <w:sz w:val="21"/>
          <w:szCs w:val="21"/>
        </w:rPr>
        <w:t>層的水體中，其能量主要由</w:t>
      </w:r>
      <w:r w:rsidRPr="00FC3183">
        <w:rPr>
          <w:rFonts w:ascii="Times New Roman" w:eastAsia="新細明體" w:hAnsi="Times New Roman"/>
          <w:sz w:val="21"/>
          <w:szCs w:val="21"/>
        </w:rPr>
        <w:t>L</w:t>
      </w:r>
      <w:r w:rsidRPr="00FC3183">
        <w:rPr>
          <w:rFonts w:ascii="Times New Roman" w:eastAsia="新細明體" w:hAnsi="Times New Roman" w:hint="eastAsia"/>
          <w:sz w:val="21"/>
          <w:szCs w:val="21"/>
        </w:rPr>
        <w:t>層提供。</w:t>
      </w:r>
    </w:p>
    <w:p w:rsidR="0052635B" w:rsidRPr="003A0493" w:rsidRDefault="0052635B" w:rsidP="0052635B">
      <w:pPr>
        <w:tabs>
          <w:tab w:val="left" w:pos="2400"/>
        </w:tabs>
        <w:overflowPunct w:val="0"/>
        <w:adjustRightInd w:val="0"/>
        <w:ind w:left="1300" w:hangingChars="650" w:hanging="1300"/>
        <w:jc w:val="both"/>
        <w:rPr>
          <w:rFonts w:eastAsia="文鼎細黑"/>
          <w:color w:val="000000"/>
          <w:kern w:val="0"/>
          <w:sz w:val="20"/>
          <w:szCs w:val="20"/>
        </w:rPr>
      </w:pPr>
      <w:r w:rsidRPr="003A0493">
        <w:rPr>
          <w:rFonts w:eastAsia="文鼎細黑"/>
          <w:color w:val="000000"/>
          <w:kern w:val="0"/>
          <w:sz w:val="20"/>
          <w:szCs w:val="20"/>
        </w:rPr>
        <w:t>【答案】</w:t>
      </w:r>
      <w:r w:rsidRPr="003A0493">
        <w:rPr>
          <w:rFonts w:eastAsia="文鼎細黑"/>
          <w:color w:val="000000"/>
          <w:kern w:val="0"/>
          <w:sz w:val="20"/>
          <w:szCs w:val="20"/>
        </w:rPr>
        <w:t>(B)(E)</w:t>
      </w:r>
      <w:r w:rsidRPr="003A0493">
        <w:rPr>
          <w:rFonts w:eastAsia="文鼎細黑"/>
          <w:color w:val="000000"/>
          <w:kern w:val="0"/>
          <w:sz w:val="20"/>
          <w:szCs w:val="20"/>
        </w:rPr>
        <w:tab/>
      </w:r>
      <w:r w:rsidRPr="003A0493">
        <w:rPr>
          <w:rFonts w:eastAsia="文鼎細黑"/>
          <w:color w:val="000000"/>
          <w:kern w:val="0"/>
          <w:sz w:val="20"/>
          <w:szCs w:val="20"/>
        </w:rPr>
        <w:t>【出處】基礎生物（下）第六章</w:t>
      </w:r>
    </w:p>
    <w:p w:rsidR="0052635B" w:rsidRPr="003A0493" w:rsidRDefault="0052635B" w:rsidP="0052635B">
      <w:pPr>
        <w:overflowPunct w:val="0"/>
        <w:adjustRightInd w:val="0"/>
        <w:ind w:left="1200" w:hangingChars="600" w:hanging="1200"/>
        <w:jc w:val="both"/>
        <w:rPr>
          <w:rFonts w:eastAsia="文鼎細黑"/>
          <w:color w:val="000000"/>
          <w:kern w:val="0"/>
          <w:sz w:val="20"/>
          <w:szCs w:val="20"/>
        </w:rPr>
      </w:pPr>
      <w:r w:rsidRPr="003A0493">
        <w:rPr>
          <w:rFonts w:eastAsia="文鼎細黑"/>
          <w:color w:val="000000"/>
          <w:kern w:val="0"/>
          <w:sz w:val="20"/>
          <w:szCs w:val="20"/>
        </w:rPr>
        <w:t>【試題觀念】本題測驗學生是否能正確判讀海洋生態系的各個區域及其特徵。</w:t>
      </w:r>
    </w:p>
    <w:p w:rsidR="00E51C36" w:rsidRDefault="0052635B" w:rsidP="0052635B">
      <w:pPr>
        <w:rPr>
          <w:rFonts w:eastAsia="文鼎細黑" w:hint="eastAsia"/>
          <w:color w:val="000000"/>
          <w:kern w:val="0"/>
          <w:sz w:val="20"/>
          <w:szCs w:val="20"/>
        </w:rPr>
      </w:pPr>
      <w:r w:rsidRPr="003A0493">
        <w:rPr>
          <w:rFonts w:eastAsia="文鼎細黑"/>
          <w:color w:val="000000"/>
          <w:kern w:val="0"/>
          <w:sz w:val="20"/>
          <w:szCs w:val="20"/>
        </w:rPr>
        <w:t>【解析】</w:t>
      </w:r>
      <w:r w:rsidRPr="003A0493">
        <w:rPr>
          <w:rFonts w:eastAsia="文鼎細黑"/>
          <w:color w:val="000000"/>
          <w:kern w:val="0"/>
          <w:sz w:val="20"/>
          <w:szCs w:val="20"/>
        </w:rPr>
        <w:t>X</w:t>
      </w:r>
      <w:r w:rsidRPr="003A0493">
        <w:rPr>
          <w:rFonts w:eastAsia="文鼎細黑"/>
          <w:color w:val="000000"/>
          <w:kern w:val="0"/>
          <w:sz w:val="20"/>
          <w:szCs w:val="20"/>
        </w:rPr>
        <w:t>區為潮間帶、</w:t>
      </w:r>
      <w:r w:rsidRPr="003A0493">
        <w:rPr>
          <w:rFonts w:eastAsia="文鼎細黑"/>
          <w:color w:val="000000"/>
          <w:kern w:val="0"/>
          <w:sz w:val="20"/>
          <w:szCs w:val="20"/>
        </w:rPr>
        <w:t>Y</w:t>
      </w:r>
      <w:r w:rsidRPr="003A0493">
        <w:rPr>
          <w:rFonts w:eastAsia="文鼎細黑"/>
          <w:color w:val="000000"/>
          <w:kern w:val="0"/>
          <w:sz w:val="20"/>
          <w:szCs w:val="20"/>
        </w:rPr>
        <w:t>區為近海區、</w:t>
      </w:r>
      <w:r w:rsidRPr="003A0493">
        <w:rPr>
          <w:rFonts w:eastAsia="文鼎細黑"/>
          <w:color w:val="000000"/>
          <w:kern w:val="0"/>
          <w:sz w:val="20"/>
          <w:szCs w:val="20"/>
        </w:rPr>
        <w:t>Z</w:t>
      </w:r>
      <w:r w:rsidRPr="003A0493">
        <w:rPr>
          <w:rFonts w:eastAsia="文鼎細黑"/>
          <w:color w:val="000000"/>
          <w:kern w:val="0"/>
          <w:sz w:val="20"/>
          <w:szCs w:val="20"/>
        </w:rPr>
        <w:t>區為遠洋區、</w:t>
      </w:r>
      <w:r w:rsidRPr="003A0493">
        <w:rPr>
          <w:rFonts w:eastAsia="文鼎細黑"/>
          <w:color w:val="000000"/>
          <w:kern w:val="0"/>
          <w:sz w:val="20"/>
          <w:szCs w:val="20"/>
        </w:rPr>
        <w:t>L</w:t>
      </w:r>
      <w:r w:rsidRPr="003A0493">
        <w:rPr>
          <w:rFonts w:eastAsia="文鼎細黑"/>
          <w:color w:val="000000"/>
          <w:kern w:val="0"/>
          <w:sz w:val="20"/>
          <w:szCs w:val="20"/>
        </w:rPr>
        <w:t>層為遠洋透光區、</w:t>
      </w:r>
      <w:r w:rsidRPr="003A0493">
        <w:rPr>
          <w:rFonts w:eastAsia="文鼎細黑"/>
          <w:color w:val="000000"/>
          <w:kern w:val="0"/>
          <w:sz w:val="20"/>
          <w:szCs w:val="20"/>
        </w:rPr>
        <w:t>M+N</w:t>
      </w:r>
      <w:r w:rsidRPr="003A0493">
        <w:rPr>
          <w:rFonts w:eastAsia="文鼎細黑"/>
          <w:color w:val="000000"/>
          <w:kern w:val="0"/>
          <w:sz w:val="20"/>
          <w:szCs w:val="20"/>
        </w:rPr>
        <w:t>層為遠洋無光區。</w:t>
      </w:r>
      <w:r>
        <w:rPr>
          <w:rFonts w:eastAsia="文鼎細黑"/>
          <w:color w:val="000000"/>
          <w:kern w:val="0"/>
          <w:sz w:val="20"/>
          <w:szCs w:val="20"/>
        </w:rPr>
        <w:br/>
      </w:r>
      <w:r w:rsidRPr="003A0493">
        <w:rPr>
          <w:rFonts w:eastAsia="文鼎細黑"/>
          <w:color w:val="000000"/>
          <w:kern w:val="0"/>
          <w:sz w:val="20"/>
          <w:szCs w:val="20"/>
        </w:rPr>
        <w:t>(A)X</w:t>
      </w:r>
      <w:r w:rsidRPr="003A0493">
        <w:rPr>
          <w:rFonts w:eastAsia="文鼎細黑"/>
          <w:color w:val="000000"/>
          <w:kern w:val="0"/>
          <w:sz w:val="20"/>
          <w:szCs w:val="20"/>
        </w:rPr>
        <w:t>區視底質不同，而有所差異，若為岩岸和礁岸則會有許多附著性生物；</w:t>
      </w:r>
      <w:r>
        <w:rPr>
          <w:rFonts w:eastAsia="文鼎細黑"/>
          <w:color w:val="000000"/>
          <w:kern w:val="0"/>
          <w:sz w:val="20"/>
          <w:szCs w:val="20"/>
        </w:rPr>
        <w:br/>
      </w:r>
      <w:r w:rsidRPr="003A0493">
        <w:rPr>
          <w:rFonts w:eastAsia="文鼎細黑"/>
          <w:color w:val="000000"/>
          <w:kern w:val="0"/>
          <w:sz w:val="20"/>
          <w:szCs w:val="20"/>
        </w:rPr>
        <w:t>(C)Z</w:t>
      </w:r>
      <w:r w:rsidRPr="003A0493">
        <w:rPr>
          <w:rFonts w:eastAsia="文鼎細黑"/>
          <w:color w:val="000000"/>
          <w:kern w:val="0"/>
          <w:sz w:val="20"/>
          <w:szCs w:val="20"/>
        </w:rPr>
        <w:t>區底部黑暗，但仍有生物生存；</w:t>
      </w:r>
      <w:r>
        <w:rPr>
          <w:rFonts w:eastAsia="文鼎細黑"/>
          <w:color w:val="000000"/>
          <w:kern w:val="0"/>
          <w:sz w:val="20"/>
          <w:szCs w:val="20"/>
        </w:rPr>
        <w:br/>
      </w:r>
      <w:r w:rsidRPr="003A0493">
        <w:rPr>
          <w:rFonts w:eastAsia="文鼎細黑"/>
          <w:color w:val="000000"/>
          <w:kern w:val="0"/>
          <w:sz w:val="20"/>
          <w:szCs w:val="20"/>
        </w:rPr>
        <w:t>(D)L</w:t>
      </w:r>
      <w:r w:rsidRPr="003A0493">
        <w:rPr>
          <w:rFonts w:eastAsia="文鼎細黑"/>
          <w:color w:val="000000"/>
          <w:kern w:val="0"/>
          <w:sz w:val="20"/>
          <w:szCs w:val="20"/>
        </w:rPr>
        <w:t>層</w:t>
      </w:r>
      <w:r>
        <w:rPr>
          <w:rFonts w:eastAsia="文鼎細黑"/>
          <w:color w:val="000000"/>
          <w:kern w:val="0"/>
          <w:sz w:val="20"/>
          <w:szCs w:val="20"/>
        </w:rPr>
        <w:t>Z</w:t>
      </w:r>
      <w:r>
        <w:rPr>
          <w:rFonts w:eastAsia="文鼎細黑" w:hint="eastAsia"/>
          <w:color w:val="000000"/>
          <w:kern w:val="0"/>
          <w:sz w:val="20"/>
          <w:szCs w:val="20"/>
        </w:rPr>
        <w:t>區雖陽光充足，但因遠離陸地，缺乏營養鹽，故</w:t>
      </w:r>
      <w:r w:rsidRPr="003A0493">
        <w:rPr>
          <w:rFonts w:eastAsia="文鼎細黑"/>
          <w:color w:val="000000"/>
          <w:kern w:val="0"/>
          <w:sz w:val="20"/>
          <w:szCs w:val="20"/>
        </w:rPr>
        <w:t>初級生產力低，有海洋上的沙漠之稱。</w:t>
      </w:r>
    </w:p>
    <w:p w:rsidR="0052635B" w:rsidRDefault="0052635B" w:rsidP="0052635B"/>
    <w:sectPr w:rsidR="005263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5B"/>
    <w:rsid w:val="003E6C2C"/>
    <w:rsid w:val="0052635B"/>
    <w:rsid w:val="00E51C36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35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35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2019-03-01T21:38:00Z</dcterms:created>
  <dcterms:modified xsi:type="dcterms:W3CDTF">2019-03-01T21:39:00Z</dcterms:modified>
</cp:coreProperties>
</file>