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6" w:rsidRPr="008835A9" w:rsidRDefault="00B96F46" w:rsidP="00B96F46">
      <w:pPr>
        <w:autoSpaceDE w:val="0"/>
        <w:autoSpaceDN w:val="0"/>
        <w:adjustRightInd w:val="0"/>
        <w:rPr>
          <w:rFonts w:eastAsiaTheme="minorEastAsia"/>
          <w:kern w:val="0"/>
          <w:sz w:val="22"/>
          <w:szCs w:val="22"/>
        </w:rPr>
      </w:pPr>
      <w:r w:rsidRPr="008835A9">
        <w:rPr>
          <w:rFonts w:eastAsiaTheme="minorEastAsia" w:hAnsiTheme="minorEastAsia"/>
          <w:kern w:val="0"/>
          <w:sz w:val="22"/>
          <w:szCs w:val="22"/>
        </w:rPr>
        <w:t>某地區衛生機構成功訪問了</w:t>
      </w:r>
      <w:bookmarkStart w:id="0" w:name="_GoBack"/>
      <w:bookmarkEnd w:id="0"/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500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人，其中年齡</w:t>
      </w:r>
      <w:r>
        <w:rPr>
          <w:rFonts w:eastAsiaTheme="minorEastAsia" w:hAnsiTheme="minorEastAsia" w:hint="eastAsia"/>
          <w:kern w:val="0"/>
          <w:sz w:val="22"/>
          <w:szCs w:val="22"/>
        </w:rPr>
        <w:t>為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A9279F">
        <w:rPr>
          <w:rFonts w:eastAsiaTheme="minorEastAsia" w:hAnsiTheme="minorEastAsia"/>
          <w:kern w:val="0"/>
          <w:position w:val="-6"/>
          <w:sz w:val="22"/>
          <w:szCs w:val="22"/>
        </w:rPr>
        <w:object w:dxaOrig="7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3.5pt" o:ole="">
            <v:imagedata r:id="rId6" o:title=""/>
          </v:shape>
          <o:OLEObject Type="Embed" ProgID="Equation.DSMT4" ShapeID="_x0000_i1025" DrawAspect="Content" ObjectID="_1612953417" r:id="rId7"/>
        </w:object>
      </w:r>
      <w:r>
        <w:rPr>
          <w:rFonts w:eastAsiaTheme="minorEastAsia" w:hAnsiTheme="minorEastAsia" w:hint="eastAsia"/>
          <w:kern w:val="0"/>
          <w:position w:val="-6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歲及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60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歲（含）以上者分別有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220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名及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280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名。這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500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名受訪者中，</w:t>
      </w:r>
      <w:r w:rsidRPr="008835A9">
        <w:rPr>
          <w:rFonts w:eastAsiaTheme="minorEastAsia"/>
          <w:kern w:val="0"/>
          <w:sz w:val="22"/>
          <w:szCs w:val="22"/>
        </w:rPr>
        <w:t>120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名曾做過大腸癌篩檢，其中有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75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名是在一年之前做的，有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45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名是在一年之內做的。已知受訪者中，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60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歲（含）以上者曾做過大腸癌篩檢比率是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A9279F">
        <w:rPr>
          <w:rFonts w:eastAsiaTheme="minorEastAsia" w:hAnsiTheme="minorEastAsia"/>
          <w:kern w:val="0"/>
          <w:position w:val="-6"/>
          <w:sz w:val="22"/>
          <w:szCs w:val="22"/>
        </w:rPr>
        <w:object w:dxaOrig="700" w:dyaOrig="260">
          <v:shape id="_x0000_i1026" type="#_x0000_t75" style="width:35.25pt;height:13.5pt" o:ole="">
            <v:imagedata r:id="rId8" o:title=""/>
          </v:shape>
          <o:OLEObject Type="Embed" ProgID="Equation.DSMT4" ShapeID="_x0000_i1026" DrawAspect="Content" ObjectID="_1612953418" r:id="rId9"/>
        </w:object>
      </w:r>
      <w:r>
        <w:rPr>
          <w:rFonts w:eastAsiaTheme="minorEastAsia" w:hAnsiTheme="minorEastAsia" w:hint="eastAsia"/>
          <w:kern w:val="0"/>
          <w:position w:val="-6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歲者曾做過大腸癌篩檢比率的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3.5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倍。試選出正確的選項。</w:t>
      </w:r>
    </w:p>
    <w:p w:rsidR="00B96F46" w:rsidRPr="008835A9" w:rsidRDefault="00B96F46" w:rsidP="00B96F46">
      <w:pPr>
        <w:autoSpaceDE w:val="0"/>
        <w:autoSpaceDN w:val="0"/>
        <w:adjustRightInd w:val="0"/>
        <w:rPr>
          <w:rFonts w:eastAsiaTheme="minorEastAsia"/>
          <w:kern w:val="0"/>
          <w:sz w:val="22"/>
          <w:szCs w:val="22"/>
        </w:rPr>
      </w:pPr>
      <w:r w:rsidRPr="008835A9">
        <w:rPr>
          <w:rFonts w:eastAsiaTheme="minorEastAsia"/>
          <w:kern w:val="0"/>
          <w:sz w:val="22"/>
          <w:szCs w:val="22"/>
        </w:rPr>
        <w:t>(1)</w:t>
      </w:r>
      <w:r w:rsidRPr="008835A9">
        <w:rPr>
          <w:rFonts w:eastAsiaTheme="minorEastAsia" w:hAnsiTheme="minorEastAsia"/>
          <w:kern w:val="0"/>
          <w:sz w:val="22"/>
          <w:szCs w:val="22"/>
        </w:rPr>
        <w:t>受訪者中年齡為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60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歲（含）以上者超過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A9279F">
        <w:rPr>
          <w:rFonts w:eastAsiaTheme="minorEastAsia" w:hAnsiTheme="minorEastAsia"/>
          <w:kern w:val="0"/>
          <w:position w:val="-6"/>
          <w:sz w:val="22"/>
          <w:szCs w:val="22"/>
        </w:rPr>
        <w:object w:dxaOrig="480" w:dyaOrig="260">
          <v:shape id="_x0000_i1027" type="#_x0000_t75" style="width:24pt;height:13.5pt" o:ole="">
            <v:imagedata r:id="rId10" o:title=""/>
          </v:shape>
          <o:OLEObject Type="Embed" ProgID="Equation.DSMT4" ShapeID="_x0000_i1027" DrawAspect="Content" ObjectID="_1612953419" r:id="rId11"/>
        </w:object>
      </w:r>
    </w:p>
    <w:p w:rsidR="00B96F46" w:rsidRPr="008835A9" w:rsidRDefault="00B96F46" w:rsidP="00B96F46">
      <w:pPr>
        <w:autoSpaceDE w:val="0"/>
        <w:autoSpaceDN w:val="0"/>
        <w:adjustRightInd w:val="0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>(2)</w:t>
      </w:r>
      <w:r w:rsidRPr="008835A9">
        <w:rPr>
          <w:rFonts w:eastAsiaTheme="minorEastAsia" w:hAnsiTheme="minorEastAsia"/>
          <w:kern w:val="0"/>
          <w:sz w:val="22"/>
          <w:szCs w:val="22"/>
        </w:rPr>
        <w:t>由受訪者中隨機抽取兩人，此兩人的年齡皆落在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A9279F">
        <w:rPr>
          <w:rFonts w:eastAsiaTheme="minorEastAsia" w:hAnsiTheme="minorEastAsia"/>
          <w:kern w:val="0"/>
          <w:position w:val="-6"/>
          <w:sz w:val="22"/>
          <w:szCs w:val="22"/>
        </w:rPr>
        <w:object w:dxaOrig="700" w:dyaOrig="260">
          <v:shape id="_x0000_i1028" type="#_x0000_t75" style="width:35.25pt;height:13.5pt" o:ole="">
            <v:imagedata r:id="rId12" o:title=""/>
          </v:shape>
          <o:OLEObject Type="Embed" ProgID="Equation.DSMT4" ShapeID="_x0000_i1028" DrawAspect="Content" ObjectID="_1612953420" r:id="rId13"/>
        </w:object>
      </w:r>
      <w:r>
        <w:rPr>
          <w:rFonts w:eastAsiaTheme="minorEastAsia" w:hAnsiTheme="minorEastAsia" w:hint="eastAsia"/>
          <w:kern w:val="0"/>
          <w:position w:val="-6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歲間的機率大於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0.25</w:t>
      </w:r>
    </w:p>
    <w:p w:rsidR="00B96F46" w:rsidRDefault="00B96F46" w:rsidP="00B96F46">
      <w:pPr>
        <w:autoSpaceDE w:val="0"/>
        <w:autoSpaceDN w:val="0"/>
        <w:adjustRightInd w:val="0"/>
        <w:ind w:left="220" w:hangingChars="100" w:hanging="220"/>
        <w:rPr>
          <w:rFonts w:eastAsiaTheme="minorEastAsia" w:hAnsi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>(3)</w:t>
      </w:r>
      <w:r w:rsidRPr="008835A9">
        <w:rPr>
          <w:rFonts w:eastAsiaTheme="minorEastAsia" w:hAnsiTheme="minorEastAsia"/>
          <w:kern w:val="0"/>
          <w:sz w:val="22"/>
          <w:szCs w:val="22"/>
        </w:rPr>
        <w:t>由曾做過大腸癌篩檢的受訪者中隨機抽取兩人，其中一人在一年之內受檢而另一人在一年之前受檢的機率為</w:t>
      </w:r>
      <w:r w:rsidRPr="003E3374">
        <w:rPr>
          <w:rFonts w:eastAsiaTheme="minorEastAsia" w:hAnsiTheme="minorEastAsia"/>
          <w:kern w:val="0"/>
          <w:position w:val="-22"/>
          <w:sz w:val="22"/>
          <w:szCs w:val="22"/>
        </w:rPr>
        <w:object w:dxaOrig="1280" w:dyaOrig="580">
          <v:shape id="_x0000_i1029" type="#_x0000_t75" style="width:63.75pt;height:29.25pt" o:ole="">
            <v:imagedata r:id="rId14" o:title=""/>
          </v:shape>
          <o:OLEObject Type="Embed" ProgID="Equation.DSMT4" ShapeID="_x0000_i1029" DrawAspect="Content" ObjectID="_1612953421" r:id="rId15"/>
        </w:object>
      </w:r>
    </w:p>
    <w:p w:rsidR="00B96F46" w:rsidRPr="008835A9" w:rsidRDefault="00B96F46" w:rsidP="00B96F46">
      <w:pPr>
        <w:autoSpaceDE w:val="0"/>
        <w:autoSpaceDN w:val="0"/>
        <w:adjustRightInd w:val="0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>(4)</w:t>
      </w:r>
      <w:r w:rsidRPr="008835A9">
        <w:rPr>
          <w:rFonts w:eastAsiaTheme="minorEastAsia" w:hAnsiTheme="minorEastAsia"/>
          <w:kern w:val="0"/>
          <w:sz w:val="22"/>
          <w:szCs w:val="22"/>
        </w:rPr>
        <w:t>這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500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名受訪者中，未曾做過大腸癌篩檢的比率低於</w:t>
      </w:r>
      <w:r w:rsidRPr="00A9279F">
        <w:rPr>
          <w:rFonts w:eastAsiaTheme="minorEastAsia" w:hAnsiTheme="minorEastAsia"/>
          <w:kern w:val="0"/>
          <w:position w:val="-6"/>
          <w:sz w:val="22"/>
          <w:szCs w:val="22"/>
        </w:rPr>
        <w:object w:dxaOrig="480" w:dyaOrig="260">
          <v:shape id="_x0000_i1030" type="#_x0000_t75" style="width:24pt;height:13.5pt" o:ole="">
            <v:imagedata r:id="rId16" o:title=""/>
          </v:shape>
          <o:OLEObject Type="Embed" ProgID="Equation.DSMT4" ShapeID="_x0000_i1030" DrawAspect="Content" ObjectID="_1612953422" r:id="rId17"/>
        </w:object>
      </w:r>
    </w:p>
    <w:p w:rsidR="00B96F46" w:rsidRPr="008835A9" w:rsidRDefault="00B96F46" w:rsidP="00B96F46">
      <w:pPr>
        <w:autoSpaceDE w:val="0"/>
        <w:autoSpaceDN w:val="0"/>
        <w:adjustRightInd w:val="0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>(5)</w:t>
      </w:r>
      <w:r w:rsidRPr="008835A9">
        <w:rPr>
          <w:rFonts w:eastAsiaTheme="minorEastAsia" w:hAnsiTheme="minorEastAsia"/>
          <w:kern w:val="0"/>
          <w:sz w:val="22"/>
          <w:szCs w:val="22"/>
        </w:rPr>
        <w:t>受訪者中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60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歲（含）以上者，曾做過大腸癌篩檢的人數超過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90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名</w:t>
      </w:r>
      <w:r w:rsidRPr="002767D1">
        <w:rPr>
          <w:rFonts w:asciiTheme="minorEastAsia" w:eastAsiaTheme="minorEastAsia" w:hAnsiTheme="minorEastAsia"/>
          <w:kern w:val="0"/>
          <w:sz w:val="22"/>
          <w:szCs w:val="22"/>
        </w:rPr>
        <w:t>。</w:t>
      </w:r>
    </w:p>
    <w:p w:rsidR="00B96F46" w:rsidRDefault="00B96F46" w:rsidP="00B96F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難易度：難</w:t>
      </w:r>
    </w:p>
    <w:p w:rsidR="00B96F46" w:rsidRDefault="00B96F46" w:rsidP="00B96F46">
      <w:pPr>
        <w:pStyle w:val="a3"/>
        <w:ind w:leftChars="0"/>
      </w:pPr>
      <w:r>
        <w:rPr>
          <w:rFonts w:hint="eastAsia"/>
        </w:rPr>
        <w:t>出處：第二冊第三章機率</w:t>
      </w:r>
    </w:p>
    <w:p w:rsidR="00B96F46" w:rsidRDefault="00B96F46" w:rsidP="00B96F46">
      <w:pPr>
        <w:pStyle w:val="a3"/>
        <w:ind w:leftChars="0"/>
      </w:pPr>
      <w:r>
        <w:rPr>
          <w:rFonts w:hint="eastAsia"/>
        </w:rPr>
        <w:t>答：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5</w:t>
      </w:r>
    </w:p>
    <w:p w:rsidR="00B96F46" w:rsidRDefault="00B96F46" w:rsidP="00B96F46">
      <w:pPr>
        <w:pStyle w:val="a3"/>
        <w:ind w:leftChars="0"/>
        <w:rPr>
          <w:position w:val="-14"/>
        </w:rPr>
      </w:pPr>
      <w:r>
        <w:rPr>
          <w:rFonts w:hint="eastAsia"/>
        </w:rPr>
        <w:t>解：</w:t>
      </w:r>
    </w:p>
    <w:p w:rsidR="00B96F46" w:rsidRDefault="00B96F46" w:rsidP="00B96F46">
      <w:pPr>
        <w:pStyle w:val="a3"/>
        <w:ind w:leftChars="0"/>
        <w:rPr>
          <w:position w:val="-14"/>
        </w:rPr>
      </w:pPr>
      <w:r>
        <w:rPr>
          <w:rFonts w:hint="eastAsia"/>
          <w:position w:val="-14"/>
        </w:rPr>
        <w:t xml:space="preserve">  (1)</w:t>
      </w:r>
    </w:p>
    <w:tbl>
      <w:tblPr>
        <w:tblW w:w="0" w:type="auto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75"/>
        <w:gridCol w:w="1560"/>
      </w:tblGrid>
      <w:tr w:rsidR="00B96F46" w:rsidTr="00BD4E77">
        <w:tc>
          <w:tcPr>
            <w:tcW w:w="1188" w:type="dxa"/>
          </w:tcPr>
          <w:p w:rsidR="00B96F46" w:rsidRPr="00F34CBC" w:rsidRDefault="00B96F46" w:rsidP="00BD4E77">
            <w:pPr>
              <w:pStyle w:val="a3"/>
              <w:ind w:leftChars="0" w:left="0"/>
              <w:jc w:val="center"/>
              <w:rPr>
                <w:position w:val="-14"/>
              </w:rPr>
            </w:pPr>
            <w:r w:rsidRPr="00F34CBC">
              <w:rPr>
                <w:rFonts w:hint="eastAsia"/>
                <w:position w:val="-14"/>
              </w:rPr>
              <w:t>受訪年齡</w:t>
            </w:r>
          </w:p>
        </w:tc>
        <w:tc>
          <w:tcPr>
            <w:tcW w:w="1275" w:type="dxa"/>
          </w:tcPr>
          <w:p w:rsidR="00B96F46" w:rsidRPr="00F34CBC" w:rsidRDefault="00B96F46" w:rsidP="00BD4E77">
            <w:pPr>
              <w:pStyle w:val="a3"/>
              <w:ind w:leftChars="0" w:left="0"/>
              <w:jc w:val="center"/>
              <w:rPr>
                <w:position w:val="-14"/>
              </w:rPr>
            </w:pPr>
            <w:r w:rsidRPr="00F34CBC">
              <w:rPr>
                <w:position w:val="-6"/>
              </w:rPr>
              <w:object w:dxaOrig="760" w:dyaOrig="279">
                <v:shape id="_x0000_i1031" type="#_x0000_t75" style="width:38.25pt;height:13.5pt" o:ole="">
                  <v:imagedata r:id="rId18" o:title=""/>
                </v:shape>
                <o:OLEObject Type="Embed" ProgID="Equation.DSMT4" ShapeID="_x0000_i1031" DrawAspect="Content" ObjectID="_1612953423" r:id="rId19"/>
              </w:object>
            </w:r>
          </w:p>
        </w:tc>
        <w:tc>
          <w:tcPr>
            <w:tcW w:w="1560" w:type="dxa"/>
          </w:tcPr>
          <w:p w:rsidR="00B96F46" w:rsidRPr="00F34CBC" w:rsidRDefault="00B96F46" w:rsidP="00BD4E77">
            <w:pPr>
              <w:pStyle w:val="a3"/>
              <w:ind w:leftChars="0" w:left="0"/>
              <w:jc w:val="center"/>
              <w:rPr>
                <w:position w:val="-14"/>
              </w:rPr>
            </w:pPr>
            <w:r w:rsidRPr="00F34CBC">
              <w:rPr>
                <w:rFonts w:hint="eastAsia"/>
                <w:position w:val="-14"/>
              </w:rPr>
              <w:t>60</w:t>
            </w:r>
            <w:r w:rsidRPr="00F34CBC">
              <w:rPr>
                <w:rFonts w:hint="eastAsia"/>
                <w:position w:val="-14"/>
              </w:rPr>
              <w:t>以上</w:t>
            </w:r>
          </w:p>
        </w:tc>
      </w:tr>
      <w:tr w:rsidR="00B96F46" w:rsidTr="00BD4E77">
        <w:tc>
          <w:tcPr>
            <w:tcW w:w="1188" w:type="dxa"/>
          </w:tcPr>
          <w:p w:rsidR="00B96F46" w:rsidRPr="00F34CBC" w:rsidRDefault="00B96F46" w:rsidP="00BD4E77">
            <w:pPr>
              <w:pStyle w:val="a3"/>
              <w:ind w:leftChars="0" w:left="0"/>
              <w:jc w:val="center"/>
              <w:rPr>
                <w:position w:val="-14"/>
              </w:rPr>
            </w:pPr>
            <w:r w:rsidRPr="00F34CBC">
              <w:rPr>
                <w:rFonts w:hint="eastAsia"/>
                <w:position w:val="-14"/>
              </w:rPr>
              <w:t>人數</w:t>
            </w:r>
          </w:p>
        </w:tc>
        <w:tc>
          <w:tcPr>
            <w:tcW w:w="1275" w:type="dxa"/>
          </w:tcPr>
          <w:p w:rsidR="00B96F46" w:rsidRPr="00F34CBC" w:rsidRDefault="00B96F46" w:rsidP="00BD4E77">
            <w:pPr>
              <w:pStyle w:val="a3"/>
              <w:ind w:leftChars="0" w:left="0"/>
              <w:jc w:val="center"/>
              <w:rPr>
                <w:position w:val="-14"/>
              </w:rPr>
            </w:pPr>
            <w:r w:rsidRPr="00F34CBC">
              <w:rPr>
                <w:rFonts w:hint="eastAsia"/>
                <w:position w:val="-14"/>
              </w:rPr>
              <w:t>220</w:t>
            </w:r>
          </w:p>
        </w:tc>
        <w:tc>
          <w:tcPr>
            <w:tcW w:w="1560" w:type="dxa"/>
          </w:tcPr>
          <w:p w:rsidR="00B96F46" w:rsidRPr="00F34CBC" w:rsidRDefault="00B96F46" w:rsidP="00BD4E77">
            <w:pPr>
              <w:pStyle w:val="a3"/>
              <w:ind w:leftChars="0" w:left="0"/>
              <w:jc w:val="center"/>
              <w:rPr>
                <w:position w:val="-14"/>
              </w:rPr>
            </w:pPr>
            <w:r w:rsidRPr="00F34CBC">
              <w:rPr>
                <w:rFonts w:hint="eastAsia"/>
                <w:position w:val="-14"/>
              </w:rPr>
              <w:t>280</w:t>
            </w:r>
          </w:p>
        </w:tc>
      </w:tr>
    </w:tbl>
    <w:p w:rsidR="00B96F46" w:rsidRDefault="00B96F46" w:rsidP="00B96F46">
      <w:pPr>
        <w:pStyle w:val="a3"/>
        <w:ind w:leftChars="0" w:left="993"/>
      </w:pPr>
      <w:r>
        <w:rPr>
          <w:rFonts w:hint="eastAsia"/>
        </w:rPr>
        <w:t>60</w:t>
      </w:r>
      <w:r>
        <w:rPr>
          <w:rFonts w:hint="eastAsia"/>
        </w:rPr>
        <w:t>歲以上機率</w:t>
      </w:r>
      <w:r w:rsidRPr="00C851F2">
        <w:rPr>
          <w:position w:val="-24"/>
        </w:rPr>
        <w:object w:dxaOrig="1579" w:dyaOrig="620">
          <v:shape id="_x0000_i1032" type="#_x0000_t75" style="width:79.5pt;height:30pt" o:ole="">
            <v:imagedata r:id="rId20" o:title=""/>
          </v:shape>
          <o:OLEObject Type="Embed" ProgID="Equation.DSMT4" ShapeID="_x0000_i1032" DrawAspect="Content" ObjectID="_1612953424" r:id="rId21"/>
        </w:object>
      </w:r>
      <w:r>
        <w:rPr>
          <w:rFonts w:hint="eastAsia"/>
        </w:rPr>
        <w:t>，</w:t>
      </w:r>
      <w:r>
        <w:rPr>
          <w:rFonts w:hint="eastAsia"/>
        </w:rPr>
        <w:t>(1)</w:t>
      </w:r>
      <w:r>
        <w:rPr>
          <w:rFonts w:hint="eastAsia"/>
        </w:rPr>
        <w:t>錯誤。</w:t>
      </w:r>
    </w:p>
    <w:p w:rsidR="00B96F46" w:rsidRDefault="00B96F46" w:rsidP="00B96F46">
      <w:pPr>
        <w:pStyle w:val="a3"/>
        <w:ind w:leftChars="0" w:left="426"/>
        <w:rPr>
          <w:position w:val="-14"/>
        </w:rPr>
      </w:pPr>
      <w:r>
        <w:rPr>
          <w:rFonts w:hint="eastAsia"/>
        </w:rPr>
        <w:t xml:space="preserve">  (2)50</w:t>
      </w:r>
      <w:r w:rsidRPr="00F45DD8">
        <w:rPr>
          <w:position w:val="-4"/>
        </w:rPr>
        <w:object w:dxaOrig="200" w:dyaOrig="160">
          <v:shape id="_x0000_i1033" type="#_x0000_t75" style="width:9.75pt;height:8.25pt" o:ole="">
            <v:imagedata r:id="rId22" o:title=""/>
          </v:shape>
          <o:OLEObject Type="Embed" ProgID="Equation.DSMT4" ShapeID="_x0000_i1033" DrawAspect="Content" ObjectID="_1612953425" r:id="rId23"/>
        </w:object>
      </w:r>
      <w:r>
        <w:rPr>
          <w:rFonts w:hint="eastAsia"/>
        </w:rPr>
        <w:t>59</w:t>
      </w:r>
      <w:r>
        <w:rPr>
          <w:rFonts w:hint="eastAsia"/>
        </w:rPr>
        <w:t>歲以上機率</w:t>
      </w:r>
      <w:r w:rsidRPr="00C851F2">
        <w:rPr>
          <w:position w:val="-24"/>
        </w:rPr>
        <w:object w:dxaOrig="1600" w:dyaOrig="620">
          <v:shape id="_x0000_i1034" type="#_x0000_t75" style="width:80.25pt;height:30pt" o:ole="">
            <v:imagedata r:id="rId24" o:title=""/>
          </v:shape>
          <o:OLEObject Type="Embed" ProgID="Equation.DSMT4" ShapeID="_x0000_i1034" DrawAspect="Content" ObjectID="_1612953426" r:id="rId25"/>
        </w:object>
      </w:r>
    </w:p>
    <w:p w:rsidR="00B96F46" w:rsidRDefault="00B96F46" w:rsidP="00B96F46">
      <w:pPr>
        <w:pStyle w:val="a3"/>
        <w:ind w:leftChars="0" w:left="993"/>
      </w:pPr>
      <w:r>
        <w:rPr>
          <w:rFonts w:hint="eastAsia"/>
        </w:rPr>
        <w:t>則抽訪兩人皆為</w:t>
      </w:r>
      <w:r>
        <w:rPr>
          <w:rFonts w:hint="eastAsia"/>
        </w:rPr>
        <w:t>50</w:t>
      </w:r>
      <w:r w:rsidRPr="00F45DD8">
        <w:rPr>
          <w:position w:val="-4"/>
        </w:rPr>
        <w:object w:dxaOrig="200" w:dyaOrig="160">
          <v:shape id="_x0000_i1035" type="#_x0000_t75" style="width:9.75pt;height:8.25pt" o:ole="">
            <v:imagedata r:id="rId22" o:title=""/>
          </v:shape>
          <o:OLEObject Type="Embed" ProgID="Equation.DSMT4" ShapeID="_x0000_i1035" DrawAspect="Content" ObjectID="_1612953427" r:id="rId26"/>
        </w:object>
      </w:r>
      <w:r>
        <w:rPr>
          <w:rFonts w:hint="eastAsia"/>
        </w:rPr>
        <w:t>59</w:t>
      </w:r>
      <w:r>
        <w:rPr>
          <w:rFonts w:hint="eastAsia"/>
        </w:rPr>
        <w:t>歲機率，</w:t>
      </w:r>
    </w:p>
    <w:p w:rsidR="00B96F46" w:rsidRDefault="00B96F46" w:rsidP="00B96F46">
      <w:pPr>
        <w:pStyle w:val="a3"/>
        <w:ind w:leftChars="0" w:left="993"/>
      </w:pPr>
      <w:r w:rsidRPr="002A79BF">
        <w:rPr>
          <w:position w:val="-6"/>
        </w:rPr>
        <w:object w:dxaOrig="3220" w:dyaOrig="279">
          <v:shape id="_x0000_i1036" type="#_x0000_t75" style="width:161.25pt;height:13.5pt" o:ole="">
            <v:imagedata r:id="rId27" o:title=""/>
          </v:shape>
          <o:OLEObject Type="Embed" ProgID="Equation.DSMT4" ShapeID="_x0000_i1036" DrawAspect="Content" ObjectID="_1612953428" r:id="rId28"/>
        </w:object>
      </w:r>
      <w:r>
        <w:rPr>
          <w:rFonts w:hint="eastAsia"/>
        </w:rPr>
        <w:t>，</w:t>
      </w:r>
      <w:r>
        <w:rPr>
          <w:rFonts w:hint="eastAsia"/>
        </w:rPr>
        <w:t>(2)</w:t>
      </w:r>
      <w:r>
        <w:rPr>
          <w:rFonts w:hint="eastAsia"/>
        </w:rPr>
        <w:t>錯誤。</w:t>
      </w:r>
    </w:p>
    <w:p w:rsidR="00B96F46" w:rsidRDefault="00B96F46" w:rsidP="00B96F46">
      <w:pPr>
        <w:pStyle w:val="a3"/>
        <w:ind w:leftChars="0" w:left="426"/>
        <w:rPr>
          <w:position w:val="-14"/>
        </w:rPr>
      </w:pPr>
      <w:r>
        <w:rPr>
          <w:rFonts w:hint="eastAsia"/>
          <w:position w:val="-14"/>
        </w:rPr>
        <w:t xml:space="preserve">  (3)</w:t>
      </w:r>
      <w:r>
        <w:rPr>
          <w:rFonts w:hint="eastAsia"/>
          <w:position w:val="-14"/>
        </w:rPr>
        <w:t>做過檢測</w:t>
      </w:r>
    </w:p>
    <w:p w:rsidR="00B96F46" w:rsidRDefault="00B96F46" w:rsidP="00B96F46">
      <w:pPr>
        <w:pStyle w:val="a3"/>
        <w:ind w:leftChars="0" w:left="993"/>
        <w:rPr>
          <w:position w:val="-14"/>
        </w:rPr>
      </w:pPr>
      <w:r w:rsidRPr="000B523F">
        <w:rPr>
          <w:position w:val="-30"/>
        </w:rPr>
        <w:object w:dxaOrig="1680" w:dyaOrig="720">
          <v:shape id="_x0000_i1037" type="#_x0000_t75" style="width:84pt;height:36pt" o:ole="">
            <v:imagedata r:id="rId29" o:title=""/>
          </v:shape>
          <o:OLEObject Type="Embed" ProgID="Equation.DSMT4" ShapeID="_x0000_i1037" DrawAspect="Content" ObjectID="_1612953429" r:id="rId30"/>
        </w:object>
      </w:r>
    </w:p>
    <w:p w:rsidR="00B96F46" w:rsidRDefault="00B96F46" w:rsidP="00B96F46">
      <w:pPr>
        <w:pStyle w:val="a3"/>
        <w:ind w:leftChars="0" w:left="993"/>
      </w:pPr>
      <w:r>
        <w:rPr>
          <w:rFonts w:hint="eastAsia"/>
        </w:rPr>
        <w:t>則抽訪一位</w:t>
      </w:r>
      <w:r>
        <w:rPr>
          <w:rFonts w:hint="eastAsia"/>
        </w:rPr>
        <w:t>(</w:t>
      </w:r>
      <w:r>
        <w:rPr>
          <w:rFonts w:hint="eastAsia"/>
        </w:rPr>
        <w:t>一年內</w:t>
      </w:r>
      <w:r>
        <w:rPr>
          <w:rFonts w:hint="eastAsia"/>
        </w:rPr>
        <w:t>)</w:t>
      </w:r>
      <w:r>
        <w:rPr>
          <w:rFonts w:hint="eastAsia"/>
        </w:rPr>
        <w:t>，一位</w:t>
      </w:r>
      <w:r>
        <w:rPr>
          <w:rFonts w:hint="eastAsia"/>
        </w:rPr>
        <w:t>(</w:t>
      </w:r>
      <w:r>
        <w:rPr>
          <w:rFonts w:hint="eastAsia"/>
        </w:rPr>
        <w:t>一年前</w:t>
      </w:r>
      <w:r>
        <w:rPr>
          <w:rFonts w:hint="eastAsia"/>
        </w:rPr>
        <w:t>)</w:t>
      </w:r>
      <w:r>
        <w:rPr>
          <w:rFonts w:hint="eastAsia"/>
        </w:rPr>
        <w:t>，</w:t>
      </w:r>
    </w:p>
    <w:p w:rsidR="00B96F46" w:rsidRDefault="00B96F46" w:rsidP="00B96F46">
      <w:pPr>
        <w:pStyle w:val="a3"/>
        <w:ind w:leftChars="0" w:left="993"/>
      </w:pPr>
      <w:r>
        <w:rPr>
          <w:rFonts w:hint="eastAsia"/>
        </w:rPr>
        <w:t>機率</w:t>
      </w:r>
      <w:r w:rsidRPr="002A79BF">
        <w:rPr>
          <w:position w:val="-30"/>
        </w:rPr>
        <w:object w:dxaOrig="2520" w:dyaOrig="680">
          <v:shape id="_x0000_i1038" type="#_x0000_t75" style="width:126.75pt;height:32.25pt" o:ole="">
            <v:imagedata r:id="rId31" o:title=""/>
          </v:shape>
          <o:OLEObject Type="Embed" ProgID="Equation.DSMT4" ShapeID="_x0000_i1038" DrawAspect="Content" ObjectID="_1612953430" r:id="rId32"/>
        </w:object>
      </w:r>
      <w:r>
        <w:rPr>
          <w:rFonts w:hint="eastAsia"/>
        </w:rPr>
        <w:t>，</w:t>
      </w:r>
      <w:r>
        <w:rPr>
          <w:rFonts w:hint="eastAsia"/>
        </w:rPr>
        <w:t>(3)</w:t>
      </w:r>
      <w:r>
        <w:rPr>
          <w:rFonts w:hint="eastAsia"/>
        </w:rPr>
        <w:t>正確。</w:t>
      </w:r>
    </w:p>
    <w:p w:rsidR="00B96F46" w:rsidRDefault="00B96F46" w:rsidP="00B96F46">
      <w:pPr>
        <w:pStyle w:val="a3"/>
        <w:ind w:leftChars="0" w:left="426"/>
      </w:pPr>
      <w:r>
        <w:rPr>
          <w:rFonts w:hint="eastAsia"/>
        </w:rPr>
        <w:t xml:space="preserve">  (4)</w:t>
      </w:r>
      <w:r w:rsidRPr="002A79BF">
        <w:rPr>
          <w:position w:val="-4"/>
        </w:rPr>
        <w:object w:dxaOrig="240" w:dyaOrig="240">
          <v:shape id="_x0000_i1039" type="#_x0000_t75" style="width:12pt;height:12pt" o:ole="">
            <v:imagedata r:id="rId33" o:title=""/>
          </v:shape>
          <o:OLEObject Type="Embed" ProgID="Equation.DSMT4" ShapeID="_x0000_i1039" DrawAspect="Content" ObjectID="_1612953431" r:id="rId34"/>
        </w:object>
      </w:r>
      <w:r>
        <w:rPr>
          <w:rFonts w:hint="eastAsia"/>
        </w:rPr>
        <w:t>（未做檢測）</w:t>
      </w:r>
      <w:r w:rsidRPr="002A79BF">
        <w:rPr>
          <w:position w:val="-24"/>
        </w:rPr>
        <w:object w:dxaOrig="1359" w:dyaOrig="620">
          <v:shape id="_x0000_i1040" type="#_x0000_t75" style="width:68.25pt;height:30pt" o:ole="">
            <v:imagedata r:id="rId35" o:title=""/>
          </v:shape>
          <o:OLEObject Type="Embed" ProgID="Equation.DSMT4" ShapeID="_x0000_i1040" DrawAspect="Content" ObjectID="_1612953432" r:id="rId36"/>
        </w:object>
      </w:r>
      <w:r>
        <w:rPr>
          <w:rFonts w:hint="eastAsia"/>
        </w:rPr>
        <w:t>，</w:t>
      </w:r>
      <w:r>
        <w:rPr>
          <w:rFonts w:hint="eastAsia"/>
        </w:rPr>
        <w:t>(4)</w:t>
      </w:r>
      <w:r>
        <w:rPr>
          <w:rFonts w:hint="eastAsia"/>
        </w:rPr>
        <w:t>錯誤。</w:t>
      </w:r>
    </w:p>
    <w:p w:rsidR="00B96F46" w:rsidRDefault="00B96F46" w:rsidP="00B96F46">
      <w:pPr>
        <w:pStyle w:val="a3"/>
        <w:ind w:leftChars="0" w:left="426"/>
        <w:rPr>
          <w:position w:val="-14"/>
        </w:rPr>
      </w:pPr>
      <w:r>
        <w:rPr>
          <w:rFonts w:hint="eastAsia"/>
        </w:rPr>
        <w:t xml:space="preserve">  (5)</w:t>
      </w:r>
      <w:r w:rsidRPr="007E248F">
        <w:rPr>
          <w:position w:val="-10"/>
        </w:rPr>
        <w:object w:dxaOrig="1880" w:dyaOrig="320">
          <v:shape id="_x0000_i1041" type="#_x0000_t75" style="width:93.75pt;height:15.75pt" o:ole="">
            <v:imagedata r:id="rId37" o:title=""/>
          </v:shape>
          <o:OLEObject Type="Embed" ProgID="Equation.DSMT4" ShapeID="_x0000_i1041" DrawAspect="Content" ObjectID="_1612953433" r:id="rId38"/>
        </w:object>
      </w:r>
      <w:r>
        <w:rPr>
          <w:rFonts w:hint="eastAsia"/>
        </w:rPr>
        <w:t>則做過檢測</w:t>
      </w:r>
      <w:r w:rsidRPr="002A79BF">
        <w:rPr>
          <w:position w:val="-30"/>
        </w:rPr>
        <w:object w:dxaOrig="3379" w:dyaOrig="720">
          <v:shape id="_x0000_i1042" type="#_x0000_t75" style="width:170.25pt;height:36pt" o:ole="">
            <v:imagedata r:id="rId39" o:title=""/>
          </v:shape>
          <o:OLEObject Type="Embed" ProgID="Equation.DSMT4" ShapeID="_x0000_i1042" DrawAspect="Content" ObjectID="_1612953434" r:id="rId40"/>
        </w:object>
      </w:r>
      <w:r>
        <w:rPr>
          <w:rFonts w:hint="eastAsia"/>
        </w:rPr>
        <w:t>，</w:t>
      </w:r>
      <w:r>
        <w:br/>
      </w:r>
      <w:r>
        <w:rPr>
          <w:rFonts w:hint="eastAsia"/>
        </w:rPr>
        <w:t xml:space="preserve">    (5)</w:t>
      </w:r>
      <w:r>
        <w:rPr>
          <w:rFonts w:hint="eastAsia"/>
        </w:rPr>
        <w:t>正確。</w:t>
      </w:r>
    </w:p>
    <w:p w:rsidR="00D437BF" w:rsidRDefault="00D437BF"/>
    <w:sectPr w:rsidR="00D43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75B"/>
    <w:multiLevelType w:val="hybridMultilevel"/>
    <w:tmpl w:val="3BEAF6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1F67832">
      <w:start w:val="1"/>
      <w:numFmt w:val="decimalEnclosedCircle"/>
      <w:lvlText w:val="%2"/>
      <w:lvlJc w:val="left"/>
      <w:pPr>
        <w:ind w:left="840" w:hanging="360"/>
      </w:pPr>
      <w:rPr>
        <w:rFonts w:ascii="新細明體" w:hAnsi="新細明體" w:hint="default"/>
      </w:rPr>
    </w:lvl>
    <w:lvl w:ilvl="2" w:tplc="A0042DA8">
      <w:start w:val="1"/>
      <w:numFmt w:val="decimalEnclosedParen"/>
      <w:lvlText w:val="%3"/>
      <w:lvlJc w:val="left"/>
      <w:pPr>
        <w:ind w:left="1211" w:hanging="360"/>
      </w:pPr>
      <w:rPr>
        <w:rFonts w:ascii="新細明體" w:eastAsia="新細明體" w:hAnsi="新細明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46"/>
    <w:rsid w:val="00414830"/>
    <w:rsid w:val="00B96F46"/>
    <w:rsid w:val="00D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2019-03-01T05:43:00Z</dcterms:created>
  <dcterms:modified xsi:type="dcterms:W3CDTF">2019-03-01T05:44:00Z</dcterms:modified>
</cp:coreProperties>
</file>